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11" w:rsidRPr="007F6D11" w:rsidRDefault="007F6D11" w:rsidP="007F6D11">
      <w:pPr>
        <w:jc w:val="right"/>
        <w:rPr>
          <w:sz w:val="16"/>
          <w:szCs w:val="16"/>
        </w:rPr>
      </w:pPr>
      <w:r w:rsidRPr="007F6D11">
        <w:rPr>
          <w:sz w:val="16"/>
          <w:szCs w:val="16"/>
        </w:rPr>
        <w:t>Załącznik nr 2 do Zarządzenia 7/2018 Burmistrza Trzciela z dnia 27 grudnia 2018 roku</w:t>
      </w:r>
    </w:p>
    <w:p w:rsidR="007F6D11" w:rsidRPr="007F6D11" w:rsidRDefault="007F6D11" w:rsidP="007F6D11">
      <w:pPr>
        <w:jc w:val="center"/>
        <w:rPr>
          <w:b/>
        </w:rPr>
      </w:pPr>
    </w:p>
    <w:p w:rsidR="007F6D11" w:rsidRPr="007F6D11" w:rsidRDefault="007F6D11" w:rsidP="007F6D11">
      <w:pPr>
        <w:jc w:val="center"/>
        <w:rPr>
          <w:b/>
        </w:rPr>
      </w:pPr>
      <w:r w:rsidRPr="007F6D11">
        <w:rPr>
          <w:b/>
        </w:rPr>
        <w:t>Arkusz oceny ofert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"/>
        <w:gridCol w:w="2562"/>
        <w:gridCol w:w="1589"/>
        <w:gridCol w:w="1588"/>
        <w:gridCol w:w="1591"/>
        <w:gridCol w:w="1588"/>
        <w:gridCol w:w="1591"/>
        <w:gridCol w:w="1588"/>
        <w:gridCol w:w="1591"/>
        <w:gridCol w:w="716"/>
      </w:tblGrid>
      <w:tr w:rsidR="007F6D11" w:rsidRPr="007F6D11" w:rsidTr="001E0C0D"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Lp.</w:t>
            </w:r>
          </w:p>
        </w:tc>
        <w:tc>
          <w:tcPr>
            <w:tcW w:w="86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Nazwa organizacji składającej ofertę</w:t>
            </w:r>
          </w:p>
        </w:tc>
        <w:tc>
          <w:tcPr>
            <w:tcW w:w="53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Znaczenie zadania dla Gminy Trzciel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Zgodność oferty z celem publicznym określonym w uchwale w sprawie określenia warunków i trybu finansowania rozwoju sportu przez Gminę Trzciel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Wysokość środków budżetowych przeznaczonych na realizację danego zadania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Wysokość środków pozabudżetowych pozyskanych na realizację danego zadania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Ocena przedstawionej w ofercie kalkulacji kosztów realizacji zadania, w tym w odniesieniu do zakresu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rzeczowego zadania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Ocena możliwości realizacji zadania przez oferenta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Analiza wykonania zadań zleconych podmiotowi dotowanemu w okresie poprzednim, z uwzględnieniem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 szczególności jakości realizacji zadania i terminowości rozliczania dotacji</w:t>
            </w:r>
          </w:p>
          <w:p w:rsidR="007F6D11" w:rsidRPr="007F6D11" w:rsidRDefault="007F6D11" w:rsidP="007F6D11">
            <w:pPr>
              <w:jc w:val="center"/>
              <w:rPr>
                <w:b/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243" w:type="pct"/>
            <w:vAlign w:val="center"/>
          </w:tcPr>
          <w:p w:rsidR="007F6D11" w:rsidRPr="007F6D11" w:rsidRDefault="007F6D11" w:rsidP="007F6D11">
            <w:pPr>
              <w:jc w:val="center"/>
              <w:rPr>
                <w:b/>
                <w:sz w:val="16"/>
                <w:szCs w:val="16"/>
              </w:rPr>
            </w:pPr>
            <w:r w:rsidRPr="007F6D11">
              <w:rPr>
                <w:b/>
                <w:sz w:val="16"/>
                <w:szCs w:val="16"/>
              </w:rPr>
              <w:t>Razem</w:t>
            </w:r>
          </w:p>
        </w:tc>
      </w:tr>
      <w:tr w:rsidR="007F6D11" w:rsidRPr="007F6D11" w:rsidTr="001E0C0D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1E0C0D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1E0C0D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1E0C0D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1E0C0D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1E0C0D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trike/>
                <w:sz w:val="18"/>
                <w:szCs w:val="18"/>
              </w:rPr>
            </w:pPr>
          </w:p>
        </w:tc>
      </w:tr>
    </w:tbl>
    <w:p w:rsidR="007F6D11" w:rsidRPr="007F6D11" w:rsidRDefault="007F6D11" w:rsidP="007F6D11"/>
    <w:p w:rsidR="007F6D11" w:rsidRPr="007F6D11" w:rsidRDefault="007F6D11" w:rsidP="007F6D11"/>
    <w:p w:rsidR="007F6D11" w:rsidRPr="007F6D11" w:rsidRDefault="007F6D11" w:rsidP="007F6D11"/>
    <w:p w:rsidR="007F6D11" w:rsidRPr="007F6D11" w:rsidRDefault="007F6D11" w:rsidP="007F6D11"/>
    <w:p w:rsidR="007F6D11" w:rsidRPr="007F6D11" w:rsidRDefault="007F6D11" w:rsidP="007F6D11"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  <w:t>……………………………………………………………………</w:t>
      </w:r>
    </w:p>
    <w:p w:rsidR="002559D9" w:rsidRPr="007F6D11" w:rsidRDefault="007F6D11">
      <w:pPr>
        <w:rPr>
          <w:sz w:val="16"/>
          <w:szCs w:val="16"/>
        </w:rPr>
      </w:pP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  <w:t xml:space="preserve">     Imię i nazwisko, data i podpis</w:t>
      </w:r>
      <w:bookmarkStart w:id="0" w:name="_GoBack"/>
      <w:bookmarkEnd w:id="0"/>
    </w:p>
    <w:sectPr w:rsidR="002559D9" w:rsidRPr="007F6D11" w:rsidSect="00484E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17"/>
    <w:rsid w:val="002559D9"/>
    <w:rsid w:val="00442217"/>
    <w:rsid w:val="007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Kaczmarek Robert</cp:lastModifiedBy>
  <cp:revision>2</cp:revision>
  <dcterms:created xsi:type="dcterms:W3CDTF">2018-12-27T09:59:00Z</dcterms:created>
  <dcterms:modified xsi:type="dcterms:W3CDTF">2018-12-27T09:59:00Z</dcterms:modified>
</cp:coreProperties>
</file>