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BD" w:rsidRPr="008250BD" w:rsidRDefault="00271A1A" w:rsidP="008250B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ArialMT"/>
          <w:sz w:val="24"/>
          <w:szCs w:val="24"/>
          <w:lang w:eastAsia="pl-PL"/>
        </w:rPr>
      </w:pPr>
      <w:r>
        <w:rPr>
          <w:rFonts w:ascii="Calibri" w:eastAsia="Calibri" w:hAnsi="Calibri" w:cs="ArialMT"/>
          <w:sz w:val="24"/>
          <w:szCs w:val="24"/>
          <w:lang w:eastAsia="pl-PL"/>
        </w:rPr>
        <w:t>Załącznik nr 1</w:t>
      </w:r>
      <w:r w:rsidR="008250BD" w:rsidRPr="008250BD">
        <w:rPr>
          <w:rFonts w:ascii="Calibri" w:eastAsia="Calibri" w:hAnsi="Calibri" w:cs="ArialMT"/>
          <w:sz w:val="24"/>
          <w:szCs w:val="24"/>
          <w:lang w:eastAsia="pl-PL"/>
        </w:rPr>
        <w:t xml:space="preserve"> do Zarządzenia Nr </w:t>
      </w:r>
      <w:bookmarkStart w:id="0" w:name="_GoBack"/>
      <w:r w:rsidR="00041453" w:rsidRPr="007C0729">
        <w:rPr>
          <w:rFonts w:ascii="Calibri" w:eastAsia="Calibri" w:hAnsi="Calibri" w:cs="ArialMT"/>
          <w:sz w:val="24"/>
          <w:szCs w:val="24"/>
          <w:lang w:eastAsia="pl-PL"/>
        </w:rPr>
        <w:t>18</w:t>
      </w:r>
      <w:r w:rsidR="007C0729" w:rsidRPr="007C0729">
        <w:rPr>
          <w:rFonts w:ascii="Calibri" w:eastAsia="Calibri" w:hAnsi="Calibri" w:cs="ArialMT"/>
          <w:sz w:val="24"/>
          <w:szCs w:val="24"/>
          <w:lang w:eastAsia="pl-PL"/>
        </w:rPr>
        <w:t>9</w:t>
      </w:r>
      <w:r w:rsidR="0040130F" w:rsidRPr="007C0729">
        <w:rPr>
          <w:rFonts w:ascii="Calibri" w:eastAsia="Calibri" w:hAnsi="Calibri" w:cs="ArialMT"/>
          <w:sz w:val="24"/>
          <w:szCs w:val="24"/>
          <w:lang w:eastAsia="pl-PL"/>
        </w:rPr>
        <w:t>/2017</w:t>
      </w:r>
      <w:bookmarkEnd w:id="0"/>
    </w:p>
    <w:p w:rsidR="008250BD" w:rsidRPr="008250BD" w:rsidRDefault="00667867" w:rsidP="008250B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ArialMT"/>
          <w:sz w:val="24"/>
          <w:szCs w:val="24"/>
          <w:lang w:eastAsia="pl-PL"/>
        </w:rPr>
      </w:pPr>
      <w:r>
        <w:rPr>
          <w:rFonts w:ascii="Calibri" w:eastAsia="Calibri" w:hAnsi="Calibri" w:cs="ArialMT"/>
          <w:sz w:val="24"/>
          <w:szCs w:val="24"/>
          <w:lang w:eastAsia="pl-PL"/>
        </w:rPr>
        <w:t>Burmistrza Trzciela z dnia 13</w:t>
      </w:r>
      <w:r w:rsidR="008250BD" w:rsidRPr="008250BD">
        <w:rPr>
          <w:rFonts w:ascii="Calibri" w:eastAsia="Calibri" w:hAnsi="Calibri" w:cs="ArialMT"/>
          <w:sz w:val="24"/>
          <w:szCs w:val="24"/>
          <w:lang w:eastAsia="pl-PL"/>
        </w:rPr>
        <w:t>.01.2017r.</w:t>
      </w:r>
    </w:p>
    <w:p w:rsidR="008250BD" w:rsidRDefault="008250BD" w:rsidP="00092B99">
      <w:pPr>
        <w:autoSpaceDE w:val="0"/>
        <w:autoSpaceDN w:val="0"/>
        <w:adjustRightInd w:val="0"/>
        <w:spacing w:after="0"/>
        <w:jc w:val="center"/>
        <w:rPr>
          <w:rFonts w:cs="Arial"/>
          <w:bCs/>
          <w:sz w:val="24"/>
          <w:szCs w:val="24"/>
        </w:rPr>
      </w:pPr>
    </w:p>
    <w:p w:rsidR="008250BD" w:rsidRDefault="00C01783" w:rsidP="00C01783">
      <w:pPr>
        <w:autoSpaceDE w:val="0"/>
        <w:autoSpaceDN w:val="0"/>
        <w:adjustRightInd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Projekt</w:t>
      </w:r>
    </w:p>
    <w:p w:rsidR="0002195B" w:rsidRPr="0057057E" w:rsidRDefault="0002195B" w:rsidP="00092B99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</w:rPr>
      </w:pPr>
      <w:r w:rsidRPr="0057057E">
        <w:rPr>
          <w:rFonts w:cs="Arial"/>
          <w:b/>
          <w:bCs/>
          <w:sz w:val="24"/>
          <w:szCs w:val="24"/>
        </w:rPr>
        <w:t xml:space="preserve">Uchwała Nr </w:t>
      </w:r>
      <w:r w:rsidRPr="0057057E">
        <w:rPr>
          <w:rFonts w:cs="Arial"/>
          <w:b/>
          <w:sz w:val="24"/>
          <w:szCs w:val="24"/>
        </w:rPr>
        <w:t>..............................</w:t>
      </w:r>
    </w:p>
    <w:p w:rsidR="0002195B" w:rsidRPr="0057057E" w:rsidRDefault="0002195B" w:rsidP="00092B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4"/>
          <w:szCs w:val="24"/>
        </w:rPr>
      </w:pPr>
      <w:r w:rsidRPr="0057057E">
        <w:rPr>
          <w:rFonts w:cs="Arial"/>
          <w:b/>
          <w:bCs/>
          <w:sz w:val="24"/>
          <w:szCs w:val="24"/>
        </w:rPr>
        <w:t xml:space="preserve">Rady </w:t>
      </w:r>
      <w:r w:rsidR="003269A0" w:rsidRPr="0057057E">
        <w:rPr>
          <w:rFonts w:cs="Arial"/>
          <w:b/>
          <w:bCs/>
          <w:sz w:val="24"/>
          <w:szCs w:val="24"/>
        </w:rPr>
        <w:t>Miejskiej w</w:t>
      </w:r>
      <w:r w:rsidRPr="0057057E">
        <w:rPr>
          <w:rFonts w:cs="Arial"/>
          <w:b/>
          <w:bCs/>
          <w:sz w:val="24"/>
          <w:szCs w:val="24"/>
        </w:rPr>
        <w:t xml:space="preserve"> </w:t>
      </w:r>
      <w:r w:rsidR="00C43F1D" w:rsidRPr="0057057E">
        <w:rPr>
          <w:rFonts w:cs="Arial"/>
          <w:b/>
          <w:bCs/>
          <w:sz w:val="24"/>
          <w:szCs w:val="24"/>
        </w:rPr>
        <w:t>Trzcielu</w:t>
      </w:r>
    </w:p>
    <w:p w:rsidR="0002195B" w:rsidRPr="0057057E" w:rsidRDefault="0002195B" w:rsidP="00092B99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</w:rPr>
      </w:pPr>
      <w:r w:rsidRPr="0057057E">
        <w:rPr>
          <w:rFonts w:cs="Arial"/>
          <w:b/>
          <w:bCs/>
          <w:sz w:val="24"/>
          <w:szCs w:val="24"/>
        </w:rPr>
        <w:t xml:space="preserve">z dnia </w:t>
      </w:r>
      <w:r w:rsidRPr="0057057E">
        <w:rPr>
          <w:rFonts w:cs="Arial"/>
          <w:b/>
          <w:sz w:val="24"/>
          <w:szCs w:val="24"/>
        </w:rPr>
        <w:t>................................</w:t>
      </w:r>
    </w:p>
    <w:p w:rsidR="0002195B" w:rsidRPr="0057057E" w:rsidRDefault="0002195B" w:rsidP="00092B99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:rsidR="00264AD1" w:rsidRPr="0057057E" w:rsidRDefault="00264AD1" w:rsidP="00264AD1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4"/>
          <w:szCs w:val="24"/>
        </w:rPr>
      </w:pPr>
      <w:r w:rsidRPr="0057057E">
        <w:rPr>
          <w:rFonts w:cs="Arial"/>
          <w:b/>
          <w:bCs/>
          <w:sz w:val="24"/>
          <w:szCs w:val="24"/>
        </w:rPr>
        <w:t>w sprawie wyznaczenia obszaru zdegradowanego i obszaru rewitalizacji Gminy Trzciel</w:t>
      </w:r>
    </w:p>
    <w:p w:rsidR="00264AD1" w:rsidRDefault="00264AD1" w:rsidP="00264AD1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</w:p>
    <w:p w:rsidR="00264AD1" w:rsidRPr="00264AD1" w:rsidRDefault="00264AD1" w:rsidP="00264AD1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  <w:r w:rsidRPr="00264AD1">
        <w:rPr>
          <w:rFonts w:cs="Arial"/>
          <w:bCs/>
          <w:sz w:val="24"/>
          <w:szCs w:val="24"/>
        </w:rPr>
        <w:t>Na podstawie art. 18 ust. 2 pkt 15 ustawy z dnia 8 marc</w:t>
      </w:r>
      <w:r>
        <w:rPr>
          <w:rFonts w:cs="Arial"/>
          <w:bCs/>
          <w:sz w:val="24"/>
          <w:szCs w:val="24"/>
        </w:rPr>
        <w:t xml:space="preserve">a 1990 r. o samorządzie gminnym </w:t>
      </w:r>
      <w:r w:rsidRPr="00092B99">
        <w:rPr>
          <w:rFonts w:cs="Arial"/>
          <w:sz w:val="24"/>
          <w:szCs w:val="24"/>
        </w:rPr>
        <w:t xml:space="preserve">(j.t. Dz.U.2016.446, Dz.U.2016.1579, ze zm.) </w:t>
      </w:r>
      <w:r w:rsidRPr="00264AD1">
        <w:rPr>
          <w:rFonts w:cs="Arial"/>
          <w:bCs/>
          <w:sz w:val="24"/>
          <w:szCs w:val="24"/>
        </w:rPr>
        <w:t>oraz art.</w:t>
      </w:r>
      <w:r>
        <w:rPr>
          <w:rFonts w:cs="Arial"/>
          <w:bCs/>
          <w:sz w:val="24"/>
          <w:szCs w:val="24"/>
        </w:rPr>
        <w:t xml:space="preserve"> </w:t>
      </w:r>
      <w:r w:rsidRPr="00264AD1">
        <w:rPr>
          <w:rFonts w:cs="Arial"/>
          <w:bCs/>
          <w:sz w:val="24"/>
          <w:szCs w:val="24"/>
        </w:rPr>
        <w:t xml:space="preserve">8 i art. 11 ust. 5 </w:t>
      </w:r>
      <w:r w:rsidRPr="00092B99">
        <w:rPr>
          <w:rFonts w:cs="Arial"/>
          <w:sz w:val="24"/>
          <w:szCs w:val="24"/>
        </w:rPr>
        <w:t>ustawy z dnia 9 października 2015 r. o rewitalizacji (j.t. Dz.U.2015.1777, Dz.U.2016.1020, 1250</w:t>
      </w:r>
      <w:r>
        <w:rPr>
          <w:rFonts w:cs="Arial"/>
          <w:sz w:val="24"/>
          <w:szCs w:val="24"/>
        </w:rPr>
        <w:t>,</w:t>
      </w:r>
      <w:r w:rsidRPr="00092B99">
        <w:rPr>
          <w:rFonts w:cs="Arial"/>
          <w:sz w:val="24"/>
          <w:szCs w:val="24"/>
        </w:rPr>
        <w:t xml:space="preserve"> ze zm.), Rada Miejska w Trzcielu </w:t>
      </w:r>
      <w:r w:rsidRPr="00092B99">
        <w:rPr>
          <w:rFonts w:cs="Arial"/>
          <w:bCs/>
          <w:sz w:val="24"/>
          <w:szCs w:val="24"/>
        </w:rPr>
        <w:t>uchwala, co następuje:</w:t>
      </w:r>
    </w:p>
    <w:p w:rsidR="00264AD1" w:rsidRDefault="00264AD1" w:rsidP="00264AD1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</w:p>
    <w:p w:rsidR="00264AD1" w:rsidRPr="00264AD1" w:rsidRDefault="00264AD1" w:rsidP="00264AD1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  <w:r w:rsidRPr="00264AD1">
        <w:rPr>
          <w:rFonts w:cs="Arial"/>
          <w:bCs/>
          <w:sz w:val="24"/>
          <w:szCs w:val="24"/>
        </w:rPr>
        <w:t xml:space="preserve">§ 1. Wyznacza się obszar zdegradowany i obszar rewitalizacji </w:t>
      </w:r>
      <w:r>
        <w:rPr>
          <w:rFonts w:cs="Arial"/>
          <w:bCs/>
          <w:sz w:val="24"/>
          <w:szCs w:val="24"/>
        </w:rPr>
        <w:t>Gminy Trzciel w granicach określonych w załącznikach nr 1 i 2</w:t>
      </w:r>
      <w:r w:rsidRPr="00264AD1">
        <w:rPr>
          <w:rFonts w:cs="Arial"/>
          <w:bCs/>
          <w:sz w:val="24"/>
          <w:szCs w:val="24"/>
        </w:rPr>
        <w:t xml:space="preserve"> do niniejszej uchwały.</w:t>
      </w:r>
    </w:p>
    <w:p w:rsidR="00264AD1" w:rsidRDefault="00264AD1" w:rsidP="00264AD1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</w:p>
    <w:p w:rsidR="00264AD1" w:rsidRPr="00264AD1" w:rsidRDefault="00667867" w:rsidP="00264AD1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§ 2</w:t>
      </w:r>
      <w:r w:rsidR="00264AD1" w:rsidRPr="00264AD1">
        <w:rPr>
          <w:rFonts w:cs="Arial"/>
          <w:bCs/>
          <w:sz w:val="24"/>
          <w:szCs w:val="24"/>
        </w:rPr>
        <w:t xml:space="preserve">. Wykonanie uchwały powierza się </w:t>
      </w:r>
      <w:r w:rsidR="00264AD1">
        <w:rPr>
          <w:rFonts w:cs="Arial"/>
          <w:bCs/>
          <w:sz w:val="24"/>
          <w:szCs w:val="24"/>
        </w:rPr>
        <w:t>Burmistrzowi Trzciela.</w:t>
      </w:r>
    </w:p>
    <w:p w:rsidR="00264AD1" w:rsidRDefault="00264AD1" w:rsidP="00264AD1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</w:p>
    <w:p w:rsidR="00264AD1" w:rsidRPr="00264AD1" w:rsidRDefault="00667867" w:rsidP="00264AD1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§ 3</w:t>
      </w:r>
      <w:r w:rsidR="00264AD1" w:rsidRPr="00264AD1">
        <w:rPr>
          <w:rFonts w:cs="Arial"/>
          <w:bCs/>
          <w:sz w:val="24"/>
          <w:szCs w:val="24"/>
        </w:rPr>
        <w:t>. Uchwała wchodzi w życie po upływie 14 dni od dnia ogłoszenia w Dzienniku Urzędowym</w:t>
      </w:r>
    </w:p>
    <w:p w:rsidR="0002195B" w:rsidRPr="00092B99" w:rsidRDefault="00264AD1" w:rsidP="00264AD1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  <w:r w:rsidRPr="00264AD1">
        <w:rPr>
          <w:rFonts w:cs="Arial"/>
          <w:bCs/>
          <w:sz w:val="24"/>
          <w:szCs w:val="24"/>
        </w:rPr>
        <w:t>Województwa Lubuskiego.</w:t>
      </w:r>
    </w:p>
    <w:p w:rsidR="002724A6" w:rsidRDefault="002724A6" w:rsidP="002724A6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:rsidR="002724A6" w:rsidRDefault="002724A6" w:rsidP="007F52B7">
      <w:pPr>
        <w:autoSpaceDE w:val="0"/>
        <w:autoSpaceDN w:val="0"/>
        <w:adjustRightInd w:val="0"/>
        <w:spacing w:after="0"/>
        <w:ind w:left="3540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Przewodniczący Rady Miejskiej w Trzcielu</w:t>
      </w:r>
    </w:p>
    <w:p w:rsidR="007F52B7" w:rsidRDefault="007F52B7" w:rsidP="002724A6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:rsidR="002724A6" w:rsidRDefault="002724A6" w:rsidP="007F52B7">
      <w:pPr>
        <w:autoSpaceDE w:val="0"/>
        <w:autoSpaceDN w:val="0"/>
        <w:adjustRightInd w:val="0"/>
        <w:spacing w:after="0"/>
        <w:ind w:left="4956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Jacek Marciniak</w:t>
      </w:r>
    </w:p>
    <w:p w:rsidR="005E3FA1" w:rsidRDefault="005E3FA1" w:rsidP="005E3FA1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</w:p>
    <w:p w:rsidR="005E3FA1" w:rsidRDefault="005E3FA1" w:rsidP="005E3FA1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</w:p>
    <w:p w:rsidR="005E3FA1" w:rsidRDefault="005E3FA1" w:rsidP="005E3FA1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</w:p>
    <w:p w:rsidR="005E3FA1" w:rsidRDefault="005E3FA1" w:rsidP="005E3FA1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</w:p>
    <w:p w:rsidR="005E3FA1" w:rsidRDefault="005E3FA1" w:rsidP="005E3FA1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</w:p>
    <w:p w:rsidR="005E3FA1" w:rsidRDefault="005E3FA1" w:rsidP="005E3FA1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</w:p>
    <w:p w:rsidR="005E3FA1" w:rsidRDefault="005E3FA1" w:rsidP="005E3FA1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</w:p>
    <w:p w:rsidR="00667867" w:rsidRDefault="00667867" w:rsidP="005E3FA1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</w:p>
    <w:p w:rsidR="00667867" w:rsidRDefault="00667867" w:rsidP="005E3FA1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</w:p>
    <w:p w:rsidR="00667867" w:rsidRDefault="00667867" w:rsidP="005E3FA1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</w:p>
    <w:p w:rsidR="00667867" w:rsidRDefault="00667867" w:rsidP="005E3FA1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</w:p>
    <w:p w:rsidR="00667867" w:rsidRDefault="00667867" w:rsidP="005E3FA1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</w:p>
    <w:p w:rsidR="00667867" w:rsidRDefault="00667867" w:rsidP="005E3FA1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</w:p>
    <w:p w:rsidR="00667867" w:rsidRDefault="00667867" w:rsidP="005E3FA1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</w:p>
    <w:p w:rsidR="00667867" w:rsidRDefault="00667867" w:rsidP="005E3FA1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</w:p>
    <w:p w:rsidR="005E3FA1" w:rsidRPr="005E3FA1" w:rsidRDefault="005E3FA1" w:rsidP="005E3FA1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  <w:r w:rsidRPr="005E3FA1">
        <w:rPr>
          <w:rFonts w:cs="Arial"/>
          <w:sz w:val="24"/>
          <w:szCs w:val="24"/>
        </w:rPr>
        <w:lastRenderedPageBreak/>
        <w:t>UZASADNIENIE</w:t>
      </w:r>
    </w:p>
    <w:p w:rsidR="00097DAA" w:rsidRPr="00097DAA" w:rsidRDefault="00097DAA" w:rsidP="00097DAA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097DAA">
        <w:rPr>
          <w:rFonts w:cs="Arial"/>
          <w:sz w:val="24"/>
          <w:szCs w:val="24"/>
        </w:rPr>
        <w:t>W związku z wejściem w życie ustawy z dnia 9 paźdz</w:t>
      </w:r>
      <w:r>
        <w:rPr>
          <w:rFonts w:cs="Arial"/>
          <w:sz w:val="24"/>
          <w:szCs w:val="24"/>
        </w:rPr>
        <w:t>iernika 2015 r. o rewitalizacji, dalej zwanej</w:t>
      </w:r>
      <w:r w:rsidRPr="00097DAA">
        <w:rPr>
          <w:rFonts w:cs="Arial"/>
          <w:sz w:val="24"/>
          <w:szCs w:val="24"/>
        </w:rPr>
        <w:t xml:space="preserve"> ustawą, która określa zasady prac, tryb przygotowania, prowadzenia i oceny rewitalizacji, przygotowanie, koordynowanie i tworzenie warunków do prowadzenia rewitalizacji, a także jej prowadzenie w zakresie własności gminy, działania w ramach rewitalizacji zostały uznane za zadanie własne. Rewitalizacja stanowi proces wyprowadzania ze stanu kryzysowego obszarów zdegradowanych, prowadzonych w sposób kompleksowy, poprzez zintegrowane działania na rzecz lokalnej społeczności, przestrzeni i gospodarki, skoncentrowane terytorialnie. Istotnym elementem rewitalizacji jest włączenie do działań mieszkańców oraz przedstawicieli lokalnych instytucji społecznych czy gospodarczych.</w:t>
      </w:r>
    </w:p>
    <w:p w:rsidR="00097DAA" w:rsidRPr="00097DAA" w:rsidRDefault="00097DAA" w:rsidP="00097DAA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097DAA">
        <w:rPr>
          <w:rFonts w:cs="Arial"/>
          <w:sz w:val="24"/>
          <w:szCs w:val="24"/>
        </w:rPr>
        <w:t>Zgodnie z art. 4 ust. 4 pkt. 1 ustawy opracowana została diagnoza, na podstawie której wyznaczony został obszar zdegradowany i obszar rewitalizacji. Diagnoza jest załącznikiem do niniejszego uzasadnienia.</w:t>
      </w:r>
    </w:p>
    <w:p w:rsidR="00097DAA" w:rsidRPr="00097DAA" w:rsidRDefault="00097DAA" w:rsidP="00097DAA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097DAA">
        <w:rPr>
          <w:rFonts w:cs="Arial"/>
          <w:sz w:val="24"/>
          <w:szCs w:val="24"/>
        </w:rPr>
        <w:t xml:space="preserve">Zgodnie z art. 11 ust. 3 projekt uchwały w sprawie wyznaczenia obszaru zdegradowanego oraz obszaru rewitalizacji na terenie </w:t>
      </w:r>
      <w:r>
        <w:rPr>
          <w:rFonts w:cs="Arial"/>
          <w:sz w:val="24"/>
          <w:szCs w:val="24"/>
        </w:rPr>
        <w:t>Gminy Trzciel, opracowany na podstawie wspomnianej diagnozy, podlegał</w:t>
      </w:r>
      <w:r w:rsidRPr="00097DAA">
        <w:rPr>
          <w:rFonts w:cs="Arial"/>
          <w:sz w:val="24"/>
          <w:szCs w:val="24"/>
        </w:rPr>
        <w:t xml:space="preserve"> konsultacjom społecznym w trybie art. 6 us</w:t>
      </w:r>
      <w:r>
        <w:rPr>
          <w:rFonts w:cs="Arial"/>
          <w:sz w:val="24"/>
          <w:szCs w:val="24"/>
        </w:rPr>
        <w:t xml:space="preserve">tawy. Uwagi do projektu uchwały </w:t>
      </w:r>
      <w:r w:rsidRPr="00097DAA">
        <w:rPr>
          <w:rFonts w:cs="Arial"/>
          <w:sz w:val="24"/>
          <w:szCs w:val="24"/>
        </w:rPr>
        <w:t xml:space="preserve">mogły być składane w okresie </w:t>
      </w:r>
      <w:r w:rsidR="00667867">
        <w:rPr>
          <w:rFonts w:cs="Arial"/>
          <w:sz w:val="24"/>
          <w:szCs w:val="24"/>
        </w:rPr>
        <w:t>13</w:t>
      </w:r>
      <w:r>
        <w:rPr>
          <w:rFonts w:cs="Arial"/>
          <w:sz w:val="24"/>
          <w:szCs w:val="24"/>
        </w:rPr>
        <w:t xml:space="preserve"> stycznia</w:t>
      </w:r>
      <w:r w:rsidRPr="00097DAA">
        <w:rPr>
          <w:rFonts w:cs="Arial"/>
          <w:sz w:val="24"/>
          <w:szCs w:val="24"/>
        </w:rPr>
        <w:t xml:space="preserve"> – </w:t>
      </w:r>
      <w:r w:rsidR="00667867">
        <w:rPr>
          <w:rFonts w:cs="Arial"/>
          <w:sz w:val="24"/>
          <w:szCs w:val="24"/>
        </w:rPr>
        <w:t>13</w:t>
      </w:r>
      <w:r>
        <w:rPr>
          <w:rFonts w:cs="Arial"/>
          <w:sz w:val="24"/>
          <w:szCs w:val="24"/>
        </w:rPr>
        <w:t xml:space="preserve"> lutego</w:t>
      </w:r>
      <w:r w:rsidRPr="00097DAA">
        <w:rPr>
          <w:rFonts w:cs="Arial"/>
          <w:sz w:val="24"/>
          <w:szCs w:val="24"/>
        </w:rPr>
        <w:t xml:space="preserve"> br. W tym okresie zostały zorganizowane również </w:t>
      </w:r>
      <w:r>
        <w:rPr>
          <w:rFonts w:cs="Arial"/>
          <w:sz w:val="24"/>
          <w:szCs w:val="24"/>
        </w:rPr>
        <w:t>warsztaty</w:t>
      </w:r>
      <w:r w:rsidRPr="00097DAA">
        <w:rPr>
          <w:rFonts w:cs="Arial"/>
          <w:sz w:val="24"/>
          <w:szCs w:val="24"/>
        </w:rPr>
        <w:t xml:space="preserve"> konsultacyjne, skierowane do mieszkańców </w:t>
      </w:r>
      <w:r>
        <w:rPr>
          <w:rFonts w:cs="Arial"/>
          <w:sz w:val="24"/>
          <w:szCs w:val="24"/>
        </w:rPr>
        <w:t>Gminy Trzciel</w:t>
      </w:r>
      <w:r w:rsidRPr="00097DAA">
        <w:rPr>
          <w:rFonts w:cs="Arial"/>
          <w:sz w:val="24"/>
          <w:szCs w:val="24"/>
        </w:rPr>
        <w:t xml:space="preserve">. Z wszystkich ww. form konsultacji zostały sporządzone informacje podsumowujące przebieg konsultacji, które zostały, na podstawie art. 6 ust. 7 ustawy, opublikowane w dniu </w:t>
      </w:r>
      <w:r>
        <w:rPr>
          <w:rFonts w:cs="Arial"/>
          <w:sz w:val="24"/>
          <w:szCs w:val="24"/>
        </w:rPr>
        <w:t>xxx</w:t>
      </w:r>
      <w:r w:rsidRPr="00097DAA">
        <w:rPr>
          <w:rFonts w:cs="Arial"/>
          <w:sz w:val="24"/>
          <w:szCs w:val="24"/>
        </w:rPr>
        <w:t xml:space="preserve"> br. na stronie BIP </w:t>
      </w:r>
      <w:r>
        <w:rPr>
          <w:rFonts w:cs="Arial"/>
          <w:sz w:val="24"/>
          <w:szCs w:val="24"/>
        </w:rPr>
        <w:t>Gminy Trzciel</w:t>
      </w:r>
      <w:r w:rsidRPr="00097DAA">
        <w:rPr>
          <w:rFonts w:cs="Arial"/>
          <w:sz w:val="24"/>
          <w:szCs w:val="24"/>
        </w:rPr>
        <w:t>. Informacja o zakończonych konsultacjach społecznych została zamieszczona również na stronie www.</w:t>
      </w:r>
      <w:r>
        <w:rPr>
          <w:rFonts w:cs="Arial"/>
          <w:sz w:val="24"/>
          <w:szCs w:val="24"/>
        </w:rPr>
        <w:t>trzciel</w:t>
      </w:r>
      <w:r w:rsidRPr="00097DAA">
        <w:rPr>
          <w:rFonts w:cs="Arial"/>
          <w:sz w:val="24"/>
          <w:szCs w:val="24"/>
        </w:rPr>
        <w:t>.pl.</w:t>
      </w:r>
    </w:p>
    <w:p w:rsidR="00097DAA" w:rsidRPr="00097DAA" w:rsidRDefault="00097DAA" w:rsidP="00097DAA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  <w:r w:rsidRPr="00097DAA">
        <w:rPr>
          <w:rFonts w:cs="Arial"/>
          <w:sz w:val="24"/>
          <w:szCs w:val="24"/>
        </w:rPr>
        <w:t xml:space="preserve">W oparciu o art. 8 ust. 1 oraz art. 11 ustawy przedkładam projekt uchwały </w:t>
      </w:r>
      <w:r w:rsidRPr="00264AD1">
        <w:rPr>
          <w:rFonts w:cs="Arial"/>
          <w:bCs/>
          <w:sz w:val="24"/>
          <w:szCs w:val="24"/>
        </w:rPr>
        <w:t xml:space="preserve">w sprawie wyznaczenia obszaru zdegradowanego i obszaru rewitalizacji </w:t>
      </w:r>
      <w:r>
        <w:rPr>
          <w:rFonts w:cs="Arial"/>
          <w:bCs/>
          <w:sz w:val="24"/>
          <w:szCs w:val="24"/>
        </w:rPr>
        <w:t xml:space="preserve">Gminy Trzciel </w:t>
      </w:r>
      <w:r w:rsidRPr="00097DAA">
        <w:rPr>
          <w:rFonts w:cs="Arial"/>
          <w:sz w:val="24"/>
          <w:szCs w:val="24"/>
        </w:rPr>
        <w:t xml:space="preserve">wraz </w:t>
      </w:r>
      <w:r>
        <w:rPr>
          <w:rFonts w:cs="Arial"/>
          <w:sz w:val="24"/>
          <w:szCs w:val="24"/>
        </w:rPr>
        <w:t>z wnioskiem</w:t>
      </w:r>
      <w:r w:rsidRPr="00097DAA">
        <w:rPr>
          <w:rFonts w:cs="Arial"/>
          <w:sz w:val="24"/>
          <w:szCs w:val="24"/>
        </w:rPr>
        <w:t xml:space="preserve"> o jej podjęcie przez Radę Miejską </w:t>
      </w:r>
      <w:r>
        <w:rPr>
          <w:rFonts w:cs="Arial"/>
          <w:sz w:val="24"/>
          <w:szCs w:val="24"/>
        </w:rPr>
        <w:t>w Trzcielu</w:t>
      </w:r>
      <w:r w:rsidRPr="00097DA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</w:t>
      </w:r>
      <w:r w:rsidRPr="00097DAA">
        <w:rPr>
          <w:rFonts w:cs="Arial"/>
          <w:sz w:val="24"/>
          <w:szCs w:val="24"/>
        </w:rPr>
        <w:t xml:space="preserve"> diagnozą, będącą załącznikiem do </w:t>
      </w:r>
      <w:r>
        <w:rPr>
          <w:rFonts w:cs="Arial"/>
          <w:sz w:val="24"/>
          <w:szCs w:val="24"/>
        </w:rPr>
        <w:t>wniosku.</w:t>
      </w:r>
    </w:p>
    <w:p w:rsidR="00097DAA" w:rsidRPr="00667867" w:rsidRDefault="00097DAA" w:rsidP="00097DAA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667867">
        <w:rPr>
          <w:rFonts w:cs="Arial"/>
          <w:sz w:val="24"/>
          <w:szCs w:val="24"/>
        </w:rPr>
        <w:t>Projekt uchwały nie przewiduje wprowadzenia narzędzi przewidzianych w art. 11 ust. 5 ustawy, czyli ustanowienia na rzecz gminy prawa pierwokupu wszystkich nieruchomości położonych na obszarze rewitalizacji lub wprowadzenia zakazu wydawania decyzji o warunkach zabudowy na obszarze rewitalizacji. Wynika to z faktu, że narzędzia te są nieadekwatne do uwarunkowań dotyczących obszaru rewitalizowanego i zdiagnozowanych potrzeb interesariuszy, co wynika z przeprowadzonej diagnozy.</w:t>
      </w:r>
    </w:p>
    <w:p w:rsidR="00097DAA" w:rsidRPr="00097DAA" w:rsidRDefault="00097DAA" w:rsidP="00097DAA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097DAA">
        <w:rPr>
          <w:rFonts w:cs="Arial"/>
          <w:sz w:val="24"/>
          <w:szCs w:val="24"/>
        </w:rPr>
        <w:t xml:space="preserve">Wyznaczenie obszaru zdegradowanego i obszaru rewitalizacji zapewni możliwość opracowania programu rewitalizacji dla wskazanego obszaru </w:t>
      </w:r>
      <w:r w:rsidR="00CD54BC">
        <w:rPr>
          <w:rFonts w:cs="Arial"/>
          <w:sz w:val="24"/>
          <w:szCs w:val="24"/>
        </w:rPr>
        <w:t>Gminy Trzciel</w:t>
      </w:r>
      <w:r w:rsidRPr="00097DAA">
        <w:rPr>
          <w:rFonts w:cs="Arial"/>
          <w:sz w:val="24"/>
          <w:szCs w:val="24"/>
        </w:rPr>
        <w:t>, który stanowić będzie podstawowe narzędzie prowadzenia rewitalizacji, zapewniające kompleksowość oraz działania w ścisłej współpracy ze społecznością lokalną. Określenie obszaru rewitalizacji stanowi kontekst planowania i realizacji przedsięwzięć, które mają przyczynić się do rozwiązania kluczowych problemów społecznych zidentyfikowanych na tych obszarach oraz wpłynąć na poprawę jakości życia mieszkańców.</w:t>
      </w:r>
    </w:p>
    <w:p w:rsidR="005E3FA1" w:rsidRDefault="005E3FA1" w:rsidP="005E3FA1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Opracował: Robert Kaczmarek – podinspektor ds. promocji</w:t>
      </w:r>
    </w:p>
    <w:p w:rsidR="00552B15" w:rsidRPr="00092B99" w:rsidRDefault="005E3FA1" w:rsidP="00097DAA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Przedkłada: Jarosław Kaczmarek – Burmistrz Trzciela</w:t>
      </w:r>
    </w:p>
    <w:sectPr w:rsidR="00552B15" w:rsidRPr="00092B99" w:rsidSect="00033A78">
      <w:footerReference w:type="first" r:id="rId9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18" w:rsidRDefault="00972818" w:rsidP="007C0597">
      <w:pPr>
        <w:spacing w:after="0" w:line="240" w:lineRule="auto"/>
      </w:pPr>
      <w:r>
        <w:separator/>
      </w:r>
    </w:p>
  </w:endnote>
  <w:endnote w:type="continuationSeparator" w:id="0">
    <w:p w:rsidR="00972818" w:rsidRDefault="00972818" w:rsidP="007C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78" w:rsidRDefault="00033A78">
    <w:pPr>
      <w:pStyle w:val="Stopka"/>
    </w:pPr>
    <w:r>
      <w:rPr>
        <w:noProof/>
        <w:lang w:eastAsia="pl-PL"/>
      </w:rPr>
      <w:drawing>
        <wp:inline distT="0" distB="0" distL="0" distR="0" wp14:anchorId="2CDC1221">
          <wp:extent cx="5779770" cy="5422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18" w:rsidRDefault="00972818" w:rsidP="007C0597">
      <w:pPr>
        <w:spacing w:after="0" w:line="240" w:lineRule="auto"/>
      </w:pPr>
      <w:r>
        <w:separator/>
      </w:r>
    </w:p>
  </w:footnote>
  <w:footnote w:type="continuationSeparator" w:id="0">
    <w:p w:rsidR="00972818" w:rsidRDefault="00972818" w:rsidP="007C0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30C"/>
    <w:multiLevelType w:val="hybridMultilevel"/>
    <w:tmpl w:val="250454BC"/>
    <w:lvl w:ilvl="0" w:tplc="319464B4">
      <w:start w:val="1"/>
      <w:numFmt w:val="decimal"/>
      <w:lvlText w:val="%1.  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C79DB"/>
    <w:multiLevelType w:val="hybridMultilevel"/>
    <w:tmpl w:val="835AB08C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02EF4915"/>
    <w:multiLevelType w:val="hybridMultilevel"/>
    <w:tmpl w:val="250454BC"/>
    <w:lvl w:ilvl="0" w:tplc="319464B4">
      <w:start w:val="1"/>
      <w:numFmt w:val="decimal"/>
      <w:lvlText w:val="%1.  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06ADB"/>
    <w:multiLevelType w:val="hybridMultilevel"/>
    <w:tmpl w:val="7368C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91F97"/>
    <w:multiLevelType w:val="hybridMultilevel"/>
    <w:tmpl w:val="8F8EB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27A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134B3"/>
    <w:multiLevelType w:val="hybridMultilevel"/>
    <w:tmpl w:val="ECD44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F2EAD"/>
    <w:multiLevelType w:val="hybridMultilevel"/>
    <w:tmpl w:val="7AE8BA54"/>
    <w:lvl w:ilvl="0" w:tplc="AEBA8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82235"/>
    <w:multiLevelType w:val="hybridMultilevel"/>
    <w:tmpl w:val="4BDC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F793B"/>
    <w:multiLevelType w:val="hybridMultilevel"/>
    <w:tmpl w:val="21CAB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87C6C"/>
    <w:multiLevelType w:val="hybridMultilevel"/>
    <w:tmpl w:val="71BEE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9188A"/>
    <w:multiLevelType w:val="hybridMultilevel"/>
    <w:tmpl w:val="0C185664"/>
    <w:lvl w:ilvl="0" w:tplc="30128D10">
      <w:start w:val="2"/>
      <w:numFmt w:val="decimal"/>
      <w:lvlText w:val="%1. 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80062"/>
    <w:multiLevelType w:val="hybridMultilevel"/>
    <w:tmpl w:val="D3982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F6D01"/>
    <w:multiLevelType w:val="hybridMultilevel"/>
    <w:tmpl w:val="3D0EB8C6"/>
    <w:lvl w:ilvl="0" w:tplc="8494C3BA">
      <w:start w:val="2"/>
      <w:numFmt w:val="decimal"/>
      <w:lvlText w:val="%1.  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344E9"/>
    <w:multiLevelType w:val="hybridMultilevel"/>
    <w:tmpl w:val="B84E023C"/>
    <w:lvl w:ilvl="0" w:tplc="319464B4">
      <w:start w:val="1"/>
      <w:numFmt w:val="decimal"/>
      <w:lvlText w:val="%1.  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B066A"/>
    <w:multiLevelType w:val="hybridMultilevel"/>
    <w:tmpl w:val="028C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614B9"/>
    <w:multiLevelType w:val="hybridMultilevel"/>
    <w:tmpl w:val="BC8E20E0"/>
    <w:lvl w:ilvl="0" w:tplc="36A490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F0D20"/>
    <w:multiLevelType w:val="hybridMultilevel"/>
    <w:tmpl w:val="0C185664"/>
    <w:lvl w:ilvl="0" w:tplc="30128D10">
      <w:start w:val="2"/>
      <w:numFmt w:val="decimal"/>
      <w:lvlText w:val="%1. 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21AEB"/>
    <w:multiLevelType w:val="hybridMultilevel"/>
    <w:tmpl w:val="EE724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94A4E"/>
    <w:multiLevelType w:val="hybridMultilevel"/>
    <w:tmpl w:val="6F48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E2B60"/>
    <w:multiLevelType w:val="hybridMultilevel"/>
    <w:tmpl w:val="80B2D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E25C7"/>
    <w:multiLevelType w:val="hybridMultilevel"/>
    <w:tmpl w:val="E9DE7CBC"/>
    <w:lvl w:ilvl="0" w:tplc="926221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3092ED3"/>
    <w:multiLevelType w:val="hybridMultilevel"/>
    <w:tmpl w:val="38EAE602"/>
    <w:lvl w:ilvl="0" w:tplc="AF30451C">
      <w:start w:val="21"/>
      <w:numFmt w:val="decimal"/>
      <w:lvlText w:val="%1.  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5C43"/>
    <w:multiLevelType w:val="hybridMultilevel"/>
    <w:tmpl w:val="7DA00446"/>
    <w:lvl w:ilvl="0" w:tplc="8F9E16F2">
      <w:start w:val="2"/>
      <w:numFmt w:val="decimal"/>
      <w:lvlText w:val="%1.  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002B9"/>
    <w:multiLevelType w:val="hybridMultilevel"/>
    <w:tmpl w:val="78F82C72"/>
    <w:lvl w:ilvl="0" w:tplc="33B89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130AC"/>
    <w:multiLevelType w:val="hybridMultilevel"/>
    <w:tmpl w:val="4E4AE546"/>
    <w:lvl w:ilvl="0" w:tplc="FCDC3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A1AF4"/>
    <w:multiLevelType w:val="hybridMultilevel"/>
    <w:tmpl w:val="2D7A1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D7AD2"/>
    <w:multiLevelType w:val="hybridMultilevel"/>
    <w:tmpl w:val="0C185664"/>
    <w:lvl w:ilvl="0" w:tplc="30128D10">
      <w:start w:val="2"/>
      <w:numFmt w:val="decimal"/>
      <w:lvlText w:val="%1. 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23AFD"/>
    <w:multiLevelType w:val="hybridMultilevel"/>
    <w:tmpl w:val="7598D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86BE3"/>
    <w:multiLevelType w:val="hybridMultilevel"/>
    <w:tmpl w:val="DCF426BA"/>
    <w:lvl w:ilvl="0" w:tplc="36A490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B8F0123"/>
    <w:multiLevelType w:val="hybridMultilevel"/>
    <w:tmpl w:val="73166E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709E3"/>
    <w:multiLevelType w:val="hybridMultilevel"/>
    <w:tmpl w:val="E884D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9754C"/>
    <w:multiLevelType w:val="hybridMultilevel"/>
    <w:tmpl w:val="08865F68"/>
    <w:lvl w:ilvl="0" w:tplc="D1ECC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9078AE"/>
    <w:multiLevelType w:val="hybridMultilevel"/>
    <w:tmpl w:val="BEDC8BBE"/>
    <w:lvl w:ilvl="0" w:tplc="B0AAE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0"/>
  </w:num>
  <w:num w:numId="4">
    <w:abstractNumId w:val="15"/>
  </w:num>
  <w:num w:numId="5">
    <w:abstractNumId w:val="10"/>
  </w:num>
  <w:num w:numId="6">
    <w:abstractNumId w:val="2"/>
  </w:num>
  <w:num w:numId="7">
    <w:abstractNumId w:val="13"/>
  </w:num>
  <w:num w:numId="8">
    <w:abstractNumId w:val="28"/>
  </w:num>
  <w:num w:numId="9">
    <w:abstractNumId w:val="21"/>
  </w:num>
  <w:num w:numId="10">
    <w:abstractNumId w:val="12"/>
  </w:num>
  <w:num w:numId="11">
    <w:abstractNumId w:val="20"/>
  </w:num>
  <w:num w:numId="12">
    <w:abstractNumId w:val="22"/>
  </w:num>
  <w:num w:numId="13">
    <w:abstractNumId w:val="16"/>
  </w:num>
  <w:num w:numId="14">
    <w:abstractNumId w:val="24"/>
  </w:num>
  <w:num w:numId="15">
    <w:abstractNumId w:val="6"/>
  </w:num>
  <w:num w:numId="16">
    <w:abstractNumId w:val="31"/>
  </w:num>
  <w:num w:numId="17">
    <w:abstractNumId w:val="1"/>
  </w:num>
  <w:num w:numId="18">
    <w:abstractNumId w:val="17"/>
  </w:num>
  <w:num w:numId="19">
    <w:abstractNumId w:val="32"/>
  </w:num>
  <w:num w:numId="20">
    <w:abstractNumId w:val="11"/>
  </w:num>
  <w:num w:numId="21">
    <w:abstractNumId w:val="7"/>
  </w:num>
  <w:num w:numId="22">
    <w:abstractNumId w:val="27"/>
  </w:num>
  <w:num w:numId="23">
    <w:abstractNumId w:val="4"/>
  </w:num>
  <w:num w:numId="24">
    <w:abstractNumId w:val="19"/>
  </w:num>
  <w:num w:numId="25">
    <w:abstractNumId w:val="30"/>
  </w:num>
  <w:num w:numId="26">
    <w:abstractNumId w:val="5"/>
  </w:num>
  <w:num w:numId="27">
    <w:abstractNumId w:val="18"/>
  </w:num>
  <w:num w:numId="28">
    <w:abstractNumId w:val="8"/>
  </w:num>
  <w:num w:numId="29">
    <w:abstractNumId w:val="25"/>
  </w:num>
  <w:num w:numId="30">
    <w:abstractNumId w:val="23"/>
  </w:num>
  <w:num w:numId="31">
    <w:abstractNumId w:val="9"/>
  </w:num>
  <w:num w:numId="32">
    <w:abstractNumId w:val="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5B"/>
    <w:rsid w:val="0002195B"/>
    <w:rsid w:val="00033A78"/>
    <w:rsid w:val="00041453"/>
    <w:rsid w:val="00092B99"/>
    <w:rsid w:val="00097DAA"/>
    <w:rsid w:val="000A48E7"/>
    <w:rsid w:val="000A73DC"/>
    <w:rsid w:val="000C5185"/>
    <w:rsid w:val="000D102A"/>
    <w:rsid w:val="000E7CA8"/>
    <w:rsid w:val="00140FE3"/>
    <w:rsid w:val="00142902"/>
    <w:rsid w:val="001E6791"/>
    <w:rsid w:val="00217236"/>
    <w:rsid w:val="0022083B"/>
    <w:rsid w:val="00246390"/>
    <w:rsid w:val="00251E83"/>
    <w:rsid w:val="00253EA4"/>
    <w:rsid w:val="00256AF6"/>
    <w:rsid w:val="002627DE"/>
    <w:rsid w:val="00264AD1"/>
    <w:rsid w:val="00271A1A"/>
    <w:rsid w:val="002724A6"/>
    <w:rsid w:val="00292DCB"/>
    <w:rsid w:val="00295A86"/>
    <w:rsid w:val="002F3606"/>
    <w:rsid w:val="0031746B"/>
    <w:rsid w:val="003269A0"/>
    <w:rsid w:val="00340745"/>
    <w:rsid w:val="00357160"/>
    <w:rsid w:val="003B38E5"/>
    <w:rsid w:val="003F02D1"/>
    <w:rsid w:val="0040130F"/>
    <w:rsid w:val="00415134"/>
    <w:rsid w:val="00432D78"/>
    <w:rsid w:val="0047138F"/>
    <w:rsid w:val="004B44DA"/>
    <w:rsid w:val="004C72B2"/>
    <w:rsid w:val="00502D0D"/>
    <w:rsid w:val="00506C15"/>
    <w:rsid w:val="00552B15"/>
    <w:rsid w:val="0056386C"/>
    <w:rsid w:val="0057057E"/>
    <w:rsid w:val="0059200B"/>
    <w:rsid w:val="005A0F03"/>
    <w:rsid w:val="005E3FA1"/>
    <w:rsid w:val="006270E2"/>
    <w:rsid w:val="00643657"/>
    <w:rsid w:val="00667867"/>
    <w:rsid w:val="006727DB"/>
    <w:rsid w:val="00684874"/>
    <w:rsid w:val="006A6EC7"/>
    <w:rsid w:val="006B4920"/>
    <w:rsid w:val="006C086A"/>
    <w:rsid w:val="00745EA5"/>
    <w:rsid w:val="00772B08"/>
    <w:rsid w:val="00780187"/>
    <w:rsid w:val="007B46B2"/>
    <w:rsid w:val="007C0597"/>
    <w:rsid w:val="007C0729"/>
    <w:rsid w:val="007F52B7"/>
    <w:rsid w:val="00813FDD"/>
    <w:rsid w:val="00815B32"/>
    <w:rsid w:val="008250BD"/>
    <w:rsid w:val="00825BDC"/>
    <w:rsid w:val="00896211"/>
    <w:rsid w:val="008A1E8C"/>
    <w:rsid w:val="008D1F4D"/>
    <w:rsid w:val="008E4255"/>
    <w:rsid w:val="009348C4"/>
    <w:rsid w:val="00942591"/>
    <w:rsid w:val="00944852"/>
    <w:rsid w:val="00957023"/>
    <w:rsid w:val="00972818"/>
    <w:rsid w:val="00A05409"/>
    <w:rsid w:val="00A067D4"/>
    <w:rsid w:val="00A76998"/>
    <w:rsid w:val="00AB6C2C"/>
    <w:rsid w:val="00AD6C03"/>
    <w:rsid w:val="00AE1969"/>
    <w:rsid w:val="00AF0B03"/>
    <w:rsid w:val="00AF4639"/>
    <w:rsid w:val="00AF4D72"/>
    <w:rsid w:val="00B12298"/>
    <w:rsid w:val="00B3163A"/>
    <w:rsid w:val="00B43D91"/>
    <w:rsid w:val="00B8419E"/>
    <w:rsid w:val="00BA1CBA"/>
    <w:rsid w:val="00BD0B03"/>
    <w:rsid w:val="00C01783"/>
    <w:rsid w:val="00C05CC0"/>
    <w:rsid w:val="00C34169"/>
    <w:rsid w:val="00C412C3"/>
    <w:rsid w:val="00C43F1D"/>
    <w:rsid w:val="00C67CCE"/>
    <w:rsid w:val="00CD54BC"/>
    <w:rsid w:val="00D056FC"/>
    <w:rsid w:val="00D40E0D"/>
    <w:rsid w:val="00D60349"/>
    <w:rsid w:val="00D63D1F"/>
    <w:rsid w:val="00DA15A4"/>
    <w:rsid w:val="00DA6D67"/>
    <w:rsid w:val="00DD57C9"/>
    <w:rsid w:val="00DF2E75"/>
    <w:rsid w:val="00E11028"/>
    <w:rsid w:val="00EC1C85"/>
    <w:rsid w:val="00ED200D"/>
    <w:rsid w:val="00ED279E"/>
    <w:rsid w:val="00ED4153"/>
    <w:rsid w:val="00EE74B5"/>
    <w:rsid w:val="00F027D0"/>
    <w:rsid w:val="00F44460"/>
    <w:rsid w:val="00F4641B"/>
    <w:rsid w:val="00F65563"/>
    <w:rsid w:val="00F71739"/>
    <w:rsid w:val="00F7240D"/>
    <w:rsid w:val="00F84C6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0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E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5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1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597"/>
  </w:style>
  <w:style w:type="paragraph" w:styleId="Stopka">
    <w:name w:val="footer"/>
    <w:basedOn w:val="Normalny"/>
    <w:link w:val="StopkaZnak"/>
    <w:uiPriority w:val="99"/>
    <w:unhideWhenUsed/>
    <w:rsid w:val="007C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0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E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5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1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597"/>
  </w:style>
  <w:style w:type="paragraph" w:styleId="Stopka">
    <w:name w:val="footer"/>
    <w:basedOn w:val="Normalny"/>
    <w:link w:val="StopkaZnak"/>
    <w:uiPriority w:val="99"/>
    <w:unhideWhenUsed/>
    <w:rsid w:val="007C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E5A8-2ADC-4C77-A18D-B232B9BA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Cembrowicz</dc:creator>
  <cp:lastModifiedBy>Kaczmarek Robert</cp:lastModifiedBy>
  <cp:revision>57</cp:revision>
  <cp:lastPrinted>2016-12-07T14:33:00Z</cp:lastPrinted>
  <dcterms:created xsi:type="dcterms:W3CDTF">2016-12-15T16:45:00Z</dcterms:created>
  <dcterms:modified xsi:type="dcterms:W3CDTF">2017-01-12T14:05:00Z</dcterms:modified>
</cp:coreProperties>
</file>