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15CC" w14:textId="77777777" w:rsidR="00F86485" w:rsidRPr="008C0606" w:rsidRDefault="00F86485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C0606">
        <w:rPr>
          <w:rFonts w:ascii="Century" w:hAnsi="Century" w:cs="Century"/>
          <w:b/>
          <w:bCs/>
          <w:lang w:eastAsia="en-US"/>
        </w:rPr>
        <w:t>Objaśnieni</w:t>
      </w:r>
      <w:r w:rsidR="007805B5" w:rsidRPr="008C0606">
        <w:rPr>
          <w:rFonts w:ascii="Century" w:hAnsi="Century" w:cs="Century"/>
          <w:b/>
          <w:bCs/>
          <w:lang w:eastAsia="en-US"/>
        </w:rPr>
        <w:t xml:space="preserve">a do zmian przyjętych wartości </w:t>
      </w:r>
      <w:r w:rsidRPr="008C0606">
        <w:rPr>
          <w:rFonts w:ascii="Century" w:hAnsi="Century" w:cs="Century"/>
          <w:b/>
          <w:bCs/>
          <w:lang w:eastAsia="en-US"/>
        </w:rPr>
        <w:t>do Wieloletniej Prognozy Finansowej</w:t>
      </w:r>
    </w:p>
    <w:p w14:paraId="2A1A05FB" w14:textId="1D7FC174" w:rsidR="00F86485" w:rsidRPr="008C0606" w:rsidRDefault="002B1218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C0606">
        <w:rPr>
          <w:rFonts w:ascii="Century" w:hAnsi="Century" w:cs="Century"/>
          <w:b/>
          <w:bCs/>
          <w:lang w:eastAsia="en-US"/>
        </w:rPr>
        <w:t>na lata</w:t>
      </w:r>
      <w:r w:rsidR="00720FED" w:rsidRPr="008C0606">
        <w:rPr>
          <w:rFonts w:ascii="Century" w:hAnsi="Century" w:cs="Century"/>
          <w:b/>
          <w:bCs/>
          <w:lang w:eastAsia="en-US"/>
        </w:rPr>
        <w:t xml:space="preserve"> </w:t>
      </w:r>
      <w:r w:rsidR="00271349" w:rsidRPr="008C0606">
        <w:rPr>
          <w:rFonts w:ascii="Century" w:hAnsi="Century" w:cs="Century"/>
          <w:b/>
          <w:bCs/>
          <w:lang w:eastAsia="en-US"/>
        </w:rPr>
        <w:t>20</w:t>
      </w:r>
      <w:r w:rsidR="0001617E" w:rsidRPr="008C0606">
        <w:rPr>
          <w:rFonts w:ascii="Century" w:hAnsi="Century" w:cs="Century"/>
          <w:b/>
          <w:bCs/>
          <w:lang w:eastAsia="en-US"/>
        </w:rPr>
        <w:t>20</w:t>
      </w:r>
      <w:r w:rsidR="0095586D" w:rsidRPr="008C0606">
        <w:rPr>
          <w:rFonts w:ascii="Century" w:hAnsi="Century" w:cs="Century"/>
          <w:b/>
          <w:bCs/>
          <w:lang w:eastAsia="en-US"/>
        </w:rPr>
        <w:t xml:space="preserve"> – 203</w:t>
      </w:r>
      <w:r w:rsidR="0001617E" w:rsidRPr="008C0606">
        <w:rPr>
          <w:rFonts w:ascii="Century" w:hAnsi="Century" w:cs="Century"/>
          <w:b/>
          <w:bCs/>
          <w:lang w:eastAsia="en-US"/>
        </w:rPr>
        <w:t>5</w:t>
      </w:r>
    </w:p>
    <w:p w14:paraId="436443FA" w14:textId="77777777" w:rsidR="001B05D9" w:rsidRPr="008C0606" w:rsidRDefault="001B05D9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7890A6D5" w14:textId="77777777" w:rsidR="00894064" w:rsidRPr="00397641" w:rsidRDefault="00894064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2F19B1D5" w14:textId="140E262B" w:rsidR="004753E7" w:rsidRPr="00397641" w:rsidRDefault="0046420F" w:rsidP="0047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97641">
        <w:rPr>
          <w:rFonts w:ascii="Century" w:hAnsi="Century" w:cs="Century"/>
          <w:sz w:val="20"/>
          <w:szCs w:val="20"/>
          <w:lang w:eastAsia="en-US"/>
        </w:rPr>
        <w:tab/>
      </w:r>
      <w:r w:rsidR="004753E7" w:rsidRPr="00397641">
        <w:rPr>
          <w:rFonts w:ascii="Century" w:hAnsi="Century" w:cs="Century"/>
          <w:sz w:val="20"/>
          <w:szCs w:val="20"/>
          <w:lang w:eastAsia="en-US"/>
        </w:rPr>
        <w:t>W związku ze zmianami uchwały budżetowej na 2020r. w zakresie dokonanych zmian w planie dochodów i wydatków budżetu dokonuje się następujące zmiany w załącznikach do Uchwały w sprawie uchwalenia Wieloletniej Prognozy Finansowej Gminy Trzciel:</w:t>
      </w:r>
    </w:p>
    <w:p w14:paraId="724068D7" w14:textId="28D963D3" w:rsidR="00F86485" w:rsidRPr="00397641" w:rsidRDefault="00F86485" w:rsidP="00F45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97641">
        <w:rPr>
          <w:rFonts w:ascii="Century" w:hAnsi="Century" w:cs="Century"/>
          <w:b/>
          <w:bCs/>
          <w:sz w:val="20"/>
          <w:szCs w:val="20"/>
          <w:lang w:eastAsia="en-US"/>
        </w:rPr>
        <w:t>Zał</w:t>
      </w:r>
      <w:r w:rsidR="00C301B0" w:rsidRPr="00397641">
        <w:rPr>
          <w:rFonts w:ascii="Century" w:hAnsi="Century" w:cs="Century"/>
          <w:b/>
          <w:bCs/>
          <w:sz w:val="20"/>
          <w:szCs w:val="20"/>
          <w:lang w:eastAsia="en-US"/>
        </w:rPr>
        <w:t>ącznik nr 1 Wieloletnia Prognoza</w:t>
      </w:r>
      <w:r w:rsidRPr="00397641">
        <w:rPr>
          <w:rFonts w:ascii="Century" w:hAnsi="Century" w:cs="Century"/>
          <w:b/>
          <w:bCs/>
          <w:sz w:val="20"/>
          <w:szCs w:val="20"/>
          <w:lang w:eastAsia="en-US"/>
        </w:rPr>
        <w:t xml:space="preserve"> Finan</w:t>
      </w:r>
      <w:r w:rsidR="00C301B0" w:rsidRPr="00397641">
        <w:rPr>
          <w:rFonts w:ascii="Century" w:hAnsi="Century" w:cs="Century"/>
          <w:b/>
          <w:bCs/>
          <w:sz w:val="20"/>
          <w:szCs w:val="20"/>
          <w:lang w:eastAsia="en-US"/>
        </w:rPr>
        <w:t>sowa</w:t>
      </w:r>
    </w:p>
    <w:p w14:paraId="2C02F78B" w14:textId="77777777" w:rsidR="007679A7" w:rsidRPr="00397641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397641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08DF57A8" w14:textId="5C962E57" w:rsidR="00C3757F" w:rsidRPr="00397641" w:rsidRDefault="00C3757F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97641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397641">
        <w:rPr>
          <w:rFonts w:ascii="Century" w:hAnsi="Century" w:cs="Century"/>
          <w:sz w:val="20"/>
          <w:szCs w:val="20"/>
          <w:lang w:eastAsia="en-US"/>
        </w:rPr>
        <w:t>20</w:t>
      </w:r>
      <w:r w:rsidRPr="00397641">
        <w:rPr>
          <w:rFonts w:ascii="Century" w:hAnsi="Century" w:cs="Century"/>
          <w:sz w:val="20"/>
          <w:szCs w:val="20"/>
          <w:lang w:eastAsia="en-US"/>
        </w:rPr>
        <w:t>r. planowan</w:t>
      </w:r>
      <w:r w:rsidR="00ED7359" w:rsidRPr="00397641">
        <w:rPr>
          <w:rFonts w:ascii="Century" w:hAnsi="Century" w:cs="Century"/>
          <w:sz w:val="20"/>
          <w:szCs w:val="20"/>
          <w:lang w:eastAsia="en-US"/>
        </w:rPr>
        <w:t>e</w:t>
      </w:r>
      <w:r w:rsidRPr="00397641">
        <w:rPr>
          <w:rFonts w:ascii="Century" w:hAnsi="Century" w:cs="Century"/>
          <w:sz w:val="20"/>
          <w:szCs w:val="20"/>
          <w:lang w:eastAsia="en-US"/>
        </w:rPr>
        <w:t xml:space="preserve"> dochod</w:t>
      </w:r>
      <w:r w:rsidR="00ED7359" w:rsidRPr="00397641">
        <w:rPr>
          <w:rFonts w:ascii="Century" w:hAnsi="Century" w:cs="Century"/>
          <w:sz w:val="20"/>
          <w:szCs w:val="20"/>
          <w:lang w:eastAsia="en-US"/>
        </w:rPr>
        <w:t>y</w:t>
      </w:r>
      <w:r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397641">
        <w:rPr>
          <w:rFonts w:ascii="Century" w:hAnsi="Century" w:cs="Century"/>
          <w:sz w:val="20"/>
          <w:szCs w:val="20"/>
          <w:lang w:eastAsia="en-US"/>
        </w:rPr>
        <w:t>z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mniej</w:t>
      </w:r>
      <w:r w:rsidR="00ED7359" w:rsidRPr="00397641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141B04">
        <w:rPr>
          <w:rFonts w:ascii="Century" w:hAnsi="Century" w:cs="Century"/>
          <w:sz w:val="20"/>
          <w:szCs w:val="20"/>
          <w:lang w:eastAsia="en-US"/>
        </w:rPr>
        <w:t>1.957.882,57</w:t>
      </w:r>
      <w:r w:rsidR="00ED7359" w:rsidRPr="00397641">
        <w:rPr>
          <w:rFonts w:ascii="Century" w:hAnsi="Century" w:cs="Century"/>
          <w:sz w:val="20"/>
          <w:szCs w:val="20"/>
          <w:lang w:eastAsia="en-US"/>
        </w:rPr>
        <w:t xml:space="preserve"> zł do</w:t>
      </w:r>
      <w:r w:rsidRPr="00397641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397641">
        <w:rPr>
          <w:rFonts w:ascii="Century" w:hAnsi="Century" w:cs="Century"/>
          <w:sz w:val="20"/>
          <w:szCs w:val="20"/>
          <w:lang w:eastAsia="en-US"/>
        </w:rPr>
        <w:t>ty</w:t>
      </w:r>
      <w:r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41B04">
        <w:rPr>
          <w:rFonts w:ascii="Century" w:hAnsi="Century" w:cs="Century"/>
          <w:sz w:val="20"/>
          <w:szCs w:val="20"/>
          <w:lang w:eastAsia="en-US"/>
        </w:rPr>
        <w:t>35.791.605,39</w:t>
      </w:r>
      <w:r w:rsidR="00A3093F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397641">
        <w:rPr>
          <w:rFonts w:ascii="Century" w:hAnsi="Century" w:cs="Century"/>
          <w:sz w:val="20"/>
          <w:szCs w:val="20"/>
          <w:lang w:eastAsia="en-US"/>
        </w:rPr>
        <w:t xml:space="preserve">zł, z tego dochody bieżące </w:t>
      </w:r>
      <w:r w:rsidR="006C3441" w:rsidRPr="00397641">
        <w:rPr>
          <w:rFonts w:ascii="Century" w:hAnsi="Century" w:cs="Century"/>
          <w:sz w:val="20"/>
          <w:szCs w:val="20"/>
          <w:lang w:eastAsia="en-US"/>
        </w:rPr>
        <w:t>z</w:t>
      </w:r>
      <w:r w:rsidR="00141B04">
        <w:rPr>
          <w:rFonts w:ascii="Century" w:hAnsi="Century" w:cs="Century"/>
          <w:sz w:val="20"/>
          <w:szCs w:val="20"/>
          <w:lang w:eastAsia="en-US"/>
        </w:rPr>
        <w:t>więk</w:t>
      </w:r>
      <w:r w:rsidR="006C3441" w:rsidRPr="00397641">
        <w:rPr>
          <w:rFonts w:ascii="Century" w:hAnsi="Century" w:cs="Century"/>
          <w:sz w:val="20"/>
          <w:szCs w:val="20"/>
          <w:lang w:eastAsia="en-US"/>
        </w:rPr>
        <w:t>szyły</w:t>
      </w:r>
      <w:r w:rsidR="0039053E" w:rsidRPr="00397641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141B04">
        <w:rPr>
          <w:rFonts w:ascii="Century" w:hAnsi="Century" w:cs="Century"/>
          <w:sz w:val="20"/>
          <w:szCs w:val="20"/>
          <w:lang w:eastAsia="en-US"/>
        </w:rPr>
        <w:t>198.934,43</w:t>
      </w:r>
      <w:r w:rsidR="008C2051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397641">
        <w:rPr>
          <w:rFonts w:ascii="Century" w:hAnsi="Century" w:cs="Century"/>
          <w:sz w:val="20"/>
          <w:szCs w:val="20"/>
          <w:lang w:eastAsia="en-US"/>
        </w:rPr>
        <w:t>zł</w:t>
      </w:r>
      <w:r w:rsidR="0039053E" w:rsidRPr="00397641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141B04">
        <w:rPr>
          <w:rFonts w:ascii="Century" w:hAnsi="Century" w:cs="Century"/>
          <w:sz w:val="20"/>
          <w:szCs w:val="20"/>
          <w:lang w:eastAsia="en-US"/>
        </w:rPr>
        <w:t>32.748.544,22</w:t>
      </w:r>
      <w:r w:rsidR="0039053E" w:rsidRPr="00397641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8E48A4" w:rsidRPr="00397641">
        <w:rPr>
          <w:rFonts w:ascii="Century" w:hAnsi="Century" w:cs="Century"/>
          <w:sz w:val="20"/>
          <w:szCs w:val="20"/>
          <w:lang w:eastAsia="en-US"/>
        </w:rPr>
        <w:t>,</w:t>
      </w:r>
      <w:r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397641">
        <w:rPr>
          <w:rFonts w:ascii="Century" w:hAnsi="Century" w:cs="Century"/>
          <w:sz w:val="20"/>
          <w:szCs w:val="20"/>
          <w:lang w:eastAsia="en-US"/>
        </w:rPr>
        <w:t>natomiast</w:t>
      </w:r>
      <w:r w:rsidRPr="00397641">
        <w:rPr>
          <w:rFonts w:ascii="Century" w:hAnsi="Century" w:cs="Century"/>
          <w:sz w:val="20"/>
          <w:szCs w:val="20"/>
          <w:lang w:eastAsia="en-US"/>
        </w:rPr>
        <w:t xml:space="preserve"> dochody majątkowe </w:t>
      </w:r>
      <w:r w:rsidR="00C92406" w:rsidRPr="00397641">
        <w:rPr>
          <w:rFonts w:ascii="Century" w:hAnsi="Century" w:cs="Century"/>
          <w:sz w:val="20"/>
          <w:szCs w:val="20"/>
          <w:lang w:eastAsia="en-US"/>
        </w:rPr>
        <w:t>z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mniej</w:t>
      </w:r>
      <w:r w:rsidR="00C92406" w:rsidRPr="00397641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2.156.817,00</w:t>
      </w:r>
      <w:r w:rsidR="00C92406" w:rsidRPr="00397641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3.043.061,17</w:t>
      </w:r>
      <w:r w:rsidR="00A3093F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904FC" w:rsidRPr="00397641">
        <w:rPr>
          <w:rFonts w:ascii="Century" w:hAnsi="Century" w:cs="Century"/>
          <w:sz w:val="20"/>
          <w:szCs w:val="20"/>
          <w:lang w:eastAsia="en-US"/>
        </w:rPr>
        <w:t>zł</w:t>
      </w:r>
      <w:r w:rsidR="00157E83">
        <w:rPr>
          <w:rFonts w:ascii="Century" w:hAnsi="Century" w:cs="Century"/>
          <w:sz w:val="20"/>
          <w:szCs w:val="20"/>
          <w:lang w:eastAsia="en-US"/>
        </w:rPr>
        <w:t>.</w:t>
      </w:r>
    </w:p>
    <w:p w14:paraId="3F35C1CF" w14:textId="2FE0B309" w:rsidR="001550E7" w:rsidRPr="00397641" w:rsidRDefault="001550E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97641">
        <w:rPr>
          <w:rFonts w:ascii="Century" w:hAnsi="Century" w:cs="Century"/>
          <w:sz w:val="20"/>
          <w:szCs w:val="20"/>
          <w:lang w:eastAsia="en-US"/>
        </w:rPr>
        <w:t xml:space="preserve">W 2021r. planowane dochody zwiększyły się o kwotę 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1.815.295,00</w:t>
      </w:r>
      <w:r w:rsidRPr="00397641">
        <w:rPr>
          <w:rFonts w:ascii="Century" w:hAnsi="Century" w:cs="Century"/>
          <w:sz w:val="20"/>
          <w:szCs w:val="20"/>
          <w:lang w:eastAsia="en-US"/>
        </w:rPr>
        <w:t xml:space="preserve"> zł z tytułu zwiększenia dochodów</w:t>
      </w:r>
      <w:r w:rsidR="00F71E84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majątkow</w:t>
      </w:r>
      <w:r w:rsidRPr="00397641">
        <w:rPr>
          <w:rFonts w:ascii="Century" w:hAnsi="Century" w:cs="Century"/>
          <w:sz w:val="20"/>
          <w:szCs w:val="20"/>
          <w:lang w:eastAsia="en-US"/>
        </w:rPr>
        <w:t>yc</w:t>
      </w:r>
      <w:r w:rsidR="00F71E84" w:rsidRPr="00397641">
        <w:rPr>
          <w:rFonts w:ascii="Century" w:hAnsi="Century" w:cs="Century"/>
          <w:sz w:val="20"/>
          <w:szCs w:val="20"/>
          <w:lang w:eastAsia="en-US"/>
        </w:rPr>
        <w:t>h</w:t>
      </w:r>
      <w:r w:rsidR="00157E83">
        <w:rPr>
          <w:rFonts w:ascii="Century" w:hAnsi="Century" w:cs="Century"/>
          <w:sz w:val="20"/>
          <w:szCs w:val="20"/>
          <w:lang w:eastAsia="en-US"/>
        </w:rPr>
        <w:t>.</w:t>
      </w:r>
    </w:p>
    <w:p w14:paraId="5A432133" w14:textId="77777777" w:rsidR="007679A7" w:rsidRPr="00397641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397641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C5D8A80" w14:textId="5139C9C0" w:rsidR="007679A7" w:rsidRPr="00397641" w:rsidRDefault="00760AB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97641">
        <w:rPr>
          <w:rFonts w:ascii="Century" w:hAnsi="Century" w:cs="Century"/>
          <w:sz w:val="20"/>
          <w:szCs w:val="20"/>
          <w:lang w:eastAsia="en-US"/>
        </w:rPr>
        <w:t>Planowane wydatki w 20</w:t>
      </w:r>
      <w:r w:rsidR="0001617E" w:rsidRPr="00397641">
        <w:rPr>
          <w:rFonts w:ascii="Century" w:hAnsi="Century" w:cs="Century"/>
          <w:sz w:val="20"/>
          <w:szCs w:val="20"/>
          <w:lang w:eastAsia="en-US"/>
        </w:rPr>
        <w:t>20</w:t>
      </w:r>
      <w:r w:rsidR="007679A7" w:rsidRPr="00397641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767FCC" w:rsidRPr="00397641">
        <w:rPr>
          <w:rFonts w:ascii="Century" w:hAnsi="Century" w:cs="Century"/>
          <w:sz w:val="20"/>
          <w:szCs w:val="20"/>
          <w:lang w:eastAsia="en-US"/>
        </w:rPr>
        <w:t>z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mniej</w:t>
      </w:r>
      <w:r w:rsidR="00767FCC" w:rsidRPr="00397641">
        <w:rPr>
          <w:rFonts w:ascii="Century" w:hAnsi="Century" w:cs="Century"/>
          <w:sz w:val="20"/>
          <w:szCs w:val="20"/>
          <w:lang w:eastAsia="en-US"/>
        </w:rPr>
        <w:t>szyły</w:t>
      </w:r>
      <w:r w:rsidR="00DF632E" w:rsidRPr="00397641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5B6071">
        <w:rPr>
          <w:rFonts w:ascii="Century" w:hAnsi="Century" w:cs="Century"/>
          <w:sz w:val="20"/>
          <w:szCs w:val="20"/>
          <w:lang w:eastAsia="en-US"/>
        </w:rPr>
        <w:t>2.920.116,57</w:t>
      </w:r>
      <w:r w:rsidR="00620E4B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F632E" w:rsidRPr="00397641">
        <w:rPr>
          <w:rFonts w:ascii="Century" w:hAnsi="Century" w:cs="Century"/>
          <w:sz w:val="20"/>
          <w:szCs w:val="20"/>
          <w:lang w:eastAsia="en-US"/>
        </w:rPr>
        <w:t>zł do kwoty</w:t>
      </w:r>
      <w:r w:rsidR="003F6CC7" w:rsidRPr="00397641">
        <w:rPr>
          <w:rFonts w:ascii="Century" w:hAnsi="Century" w:cs="Century"/>
          <w:sz w:val="20"/>
          <w:szCs w:val="20"/>
          <w:lang w:eastAsia="en-US"/>
        </w:rPr>
        <w:t xml:space="preserve">              </w:t>
      </w:r>
      <w:r w:rsidR="005B6071">
        <w:rPr>
          <w:rFonts w:ascii="Century" w:hAnsi="Century" w:cs="Century"/>
          <w:sz w:val="20"/>
          <w:szCs w:val="20"/>
          <w:lang w:eastAsia="en-US"/>
        </w:rPr>
        <w:t>38.141.605,39</w:t>
      </w:r>
      <w:r w:rsidR="003F6CC7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397641">
        <w:rPr>
          <w:rFonts w:ascii="Century" w:hAnsi="Century" w:cs="Century"/>
          <w:sz w:val="20"/>
          <w:szCs w:val="20"/>
          <w:lang w:eastAsia="en-US"/>
        </w:rPr>
        <w:t xml:space="preserve">zł, z tego wydatki bieżące </w:t>
      </w:r>
      <w:r w:rsidR="006C3441" w:rsidRPr="00397641">
        <w:rPr>
          <w:rFonts w:ascii="Century" w:hAnsi="Century" w:cs="Century"/>
          <w:sz w:val="20"/>
          <w:szCs w:val="20"/>
          <w:lang w:eastAsia="en-US"/>
        </w:rPr>
        <w:t>zwiększyły</w:t>
      </w:r>
      <w:r w:rsidR="00ED7359" w:rsidRPr="00397641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5B6071">
        <w:rPr>
          <w:rFonts w:ascii="Century" w:hAnsi="Century" w:cs="Century"/>
          <w:sz w:val="20"/>
          <w:szCs w:val="20"/>
          <w:lang w:eastAsia="en-US"/>
        </w:rPr>
        <w:t>252.329,09</w:t>
      </w:r>
      <w:r w:rsidR="0062658D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397641">
        <w:rPr>
          <w:rFonts w:ascii="Century" w:hAnsi="Century" w:cs="Century"/>
          <w:sz w:val="20"/>
          <w:szCs w:val="20"/>
          <w:lang w:eastAsia="en-US"/>
        </w:rPr>
        <w:t>zł do</w:t>
      </w:r>
      <w:r w:rsidR="00A3093F" w:rsidRPr="00397641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397641">
        <w:rPr>
          <w:rFonts w:ascii="Century" w:hAnsi="Century" w:cs="Century"/>
          <w:sz w:val="20"/>
          <w:szCs w:val="20"/>
          <w:lang w:eastAsia="en-US"/>
        </w:rPr>
        <w:t>ty</w:t>
      </w:r>
      <w:r w:rsidR="00A3093F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5B6071">
        <w:rPr>
          <w:rFonts w:ascii="Century" w:hAnsi="Century" w:cs="Century"/>
          <w:sz w:val="20"/>
          <w:szCs w:val="20"/>
          <w:lang w:eastAsia="en-US"/>
        </w:rPr>
        <w:t>31.987.483,25</w:t>
      </w:r>
      <w:r w:rsidR="00FF62F3" w:rsidRPr="00397641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679A7" w:rsidRPr="00397641">
        <w:rPr>
          <w:rFonts w:ascii="Century" w:hAnsi="Century" w:cs="Century"/>
          <w:sz w:val="20"/>
          <w:szCs w:val="20"/>
          <w:lang w:eastAsia="en-US"/>
        </w:rPr>
        <w:t>ł, natomiast wydatki majątkowe</w:t>
      </w:r>
      <w:r w:rsidR="003F6CC7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C2051" w:rsidRPr="00397641">
        <w:rPr>
          <w:rFonts w:ascii="Century" w:hAnsi="Century" w:cs="Century"/>
          <w:sz w:val="20"/>
          <w:szCs w:val="20"/>
          <w:lang w:eastAsia="en-US"/>
        </w:rPr>
        <w:t>z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mniejs</w:t>
      </w:r>
      <w:r w:rsidR="008C2051" w:rsidRPr="00397641">
        <w:rPr>
          <w:rFonts w:ascii="Century" w:hAnsi="Century" w:cs="Century"/>
          <w:sz w:val="20"/>
          <w:szCs w:val="20"/>
          <w:lang w:eastAsia="en-US"/>
        </w:rPr>
        <w:t xml:space="preserve">zyły się o łączną kwotę 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3.172.445,66</w:t>
      </w:r>
      <w:r w:rsidR="008C2051" w:rsidRPr="00397641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6.154.122,14</w:t>
      </w:r>
      <w:r w:rsidR="000913C1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397641">
        <w:rPr>
          <w:rFonts w:ascii="Century" w:hAnsi="Century" w:cs="Century"/>
          <w:sz w:val="20"/>
          <w:szCs w:val="20"/>
          <w:lang w:eastAsia="en-US"/>
        </w:rPr>
        <w:t>zł</w:t>
      </w:r>
      <w:r w:rsidR="00A40BA1" w:rsidRPr="00397641">
        <w:rPr>
          <w:rFonts w:ascii="Century" w:hAnsi="Century" w:cs="Century"/>
          <w:sz w:val="20"/>
          <w:szCs w:val="20"/>
          <w:lang w:eastAsia="en-US"/>
        </w:rPr>
        <w:t>.</w:t>
      </w:r>
    </w:p>
    <w:p w14:paraId="7DA5F395" w14:textId="761AF72F" w:rsidR="00397641" w:rsidRPr="00397641" w:rsidRDefault="00B034E6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97641">
        <w:rPr>
          <w:rFonts w:ascii="Century" w:hAnsi="Century" w:cs="Century"/>
          <w:sz w:val="20"/>
          <w:szCs w:val="20"/>
          <w:lang w:eastAsia="en-US"/>
        </w:rPr>
        <w:t>P</w:t>
      </w:r>
      <w:r w:rsidR="006C3441" w:rsidRPr="00397641">
        <w:rPr>
          <w:rFonts w:ascii="Century" w:hAnsi="Century" w:cs="Century"/>
          <w:sz w:val="20"/>
          <w:szCs w:val="20"/>
          <w:lang w:eastAsia="en-US"/>
        </w:rPr>
        <w:t>lanowane</w:t>
      </w:r>
      <w:r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550E7" w:rsidRPr="00397641">
        <w:rPr>
          <w:rFonts w:ascii="Century" w:hAnsi="Century" w:cs="Century"/>
          <w:sz w:val="20"/>
          <w:szCs w:val="20"/>
          <w:lang w:eastAsia="en-US"/>
        </w:rPr>
        <w:t>na</w:t>
      </w:r>
      <w:r w:rsidRPr="00397641">
        <w:rPr>
          <w:rFonts w:ascii="Century" w:hAnsi="Century" w:cs="Century"/>
          <w:sz w:val="20"/>
          <w:szCs w:val="20"/>
          <w:lang w:eastAsia="en-US"/>
        </w:rPr>
        <w:t xml:space="preserve"> 20</w:t>
      </w:r>
      <w:r w:rsidR="001550E7" w:rsidRPr="00397641">
        <w:rPr>
          <w:rFonts w:ascii="Century" w:hAnsi="Century" w:cs="Century"/>
          <w:sz w:val="20"/>
          <w:szCs w:val="20"/>
          <w:lang w:eastAsia="en-US"/>
        </w:rPr>
        <w:t>21</w:t>
      </w:r>
      <w:r w:rsidRPr="00397641">
        <w:rPr>
          <w:rFonts w:ascii="Century" w:hAnsi="Century" w:cs="Century"/>
          <w:sz w:val="20"/>
          <w:szCs w:val="20"/>
          <w:lang w:eastAsia="en-US"/>
        </w:rPr>
        <w:t>r.</w:t>
      </w:r>
      <w:r w:rsidR="006C3441" w:rsidRPr="0039764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550E7" w:rsidRPr="00397641">
        <w:rPr>
          <w:rFonts w:ascii="Century" w:hAnsi="Century" w:cs="Century"/>
          <w:sz w:val="20"/>
          <w:szCs w:val="20"/>
          <w:lang w:eastAsia="en-US"/>
        </w:rPr>
        <w:t xml:space="preserve">wydatki zwiększyły się ogółem o kwotę 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3.565.295,00</w:t>
      </w:r>
      <w:r w:rsidR="001550E7" w:rsidRPr="00397641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2A2E70" w:rsidRPr="00397641">
        <w:rPr>
          <w:rFonts w:ascii="Century" w:hAnsi="Century" w:cs="Century"/>
          <w:sz w:val="20"/>
          <w:szCs w:val="20"/>
          <w:lang w:eastAsia="en-US"/>
        </w:rPr>
        <w:t xml:space="preserve">, przy czym </w:t>
      </w:r>
      <w:r w:rsidR="006C3441" w:rsidRPr="00397641">
        <w:rPr>
          <w:rFonts w:ascii="Century" w:hAnsi="Century" w:cs="Century"/>
          <w:sz w:val="20"/>
          <w:szCs w:val="20"/>
          <w:lang w:eastAsia="en-US"/>
        </w:rPr>
        <w:t xml:space="preserve">wydatki </w:t>
      </w:r>
      <w:r w:rsidR="001550E7" w:rsidRPr="00397641">
        <w:rPr>
          <w:rFonts w:ascii="Century" w:hAnsi="Century" w:cs="Century"/>
          <w:sz w:val="20"/>
          <w:szCs w:val="20"/>
          <w:lang w:eastAsia="en-US"/>
        </w:rPr>
        <w:t xml:space="preserve">majątkowe zwiększyły się o kwotę 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3.765.295,00</w:t>
      </w:r>
      <w:r w:rsidR="001550E7" w:rsidRPr="00397641">
        <w:rPr>
          <w:rFonts w:ascii="Century" w:hAnsi="Century" w:cs="Century"/>
          <w:sz w:val="20"/>
          <w:szCs w:val="20"/>
          <w:lang w:eastAsia="en-US"/>
        </w:rPr>
        <w:t xml:space="preserve"> zł, a wydatki bieżące zmniejszyły się o kwotę </w:t>
      </w:r>
      <w:r w:rsidR="00397641" w:rsidRPr="00397641">
        <w:rPr>
          <w:rFonts w:ascii="Century" w:hAnsi="Century" w:cs="Century"/>
          <w:sz w:val="20"/>
          <w:szCs w:val="20"/>
          <w:lang w:eastAsia="en-US"/>
        </w:rPr>
        <w:t>2</w:t>
      </w:r>
      <w:r w:rsidR="001550E7" w:rsidRPr="00397641">
        <w:rPr>
          <w:rFonts w:ascii="Century" w:hAnsi="Century" w:cs="Century"/>
          <w:sz w:val="20"/>
          <w:szCs w:val="20"/>
          <w:lang w:eastAsia="en-US"/>
        </w:rPr>
        <w:t>00.000,00 zł.</w:t>
      </w:r>
    </w:p>
    <w:p w14:paraId="61CD5B81" w14:textId="48013B77" w:rsidR="00397641" w:rsidRPr="002851E6" w:rsidRDefault="00397641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851E6">
        <w:rPr>
          <w:rFonts w:ascii="Century" w:hAnsi="Century" w:cs="Century"/>
          <w:sz w:val="20"/>
          <w:szCs w:val="20"/>
          <w:lang w:eastAsia="en-US"/>
        </w:rPr>
        <w:t>Planowane w 202</w:t>
      </w:r>
      <w:r w:rsidR="002851E6" w:rsidRPr="002851E6">
        <w:rPr>
          <w:rFonts w:ascii="Century" w:hAnsi="Century" w:cs="Century"/>
          <w:sz w:val="20"/>
          <w:szCs w:val="20"/>
          <w:lang w:eastAsia="en-US"/>
        </w:rPr>
        <w:t>1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r. wydatki na odsetki od zaciągniętych zobowiązań z tytułu kredytów, pożyczek i papierów wartościowych zmniejszyły się o łączną kwotę </w:t>
      </w:r>
      <w:r w:rsidR="002851E6" w:rsidRPr="002851E6">
        <w:rPr>
          <w:rFonts w:ascii="Century" w:hAnsi="Century" w:cs="Century"/>
          <w:sz w:val="20"/>
          <w:szCs w:val="20"/>
          <w:lang w:eastAsia="en-US"/>
        </w:rPr>
        <w:t>54.600,00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 zł w związku z przesunięciem planowanego wykupu papierów wartościowych z roku 2021 na rok 2020 i ich wcześniejszym wykupem w roku 2020. </w:t>
      </w:r>
    </w:p>
    <w:p w14:paraId="5D135D65" w14:textId="77777777" w:rsidR="001B05D9" w:rsidRPr="002851E6" w:rsidRDefault="007679A7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2851E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15F40F04" w14:textId="5B87F8A6" w:rsidR="00E308F5" w:rsidRPr="002851E6" w:rsidRDefault="00E308F5" w:rsidP="00CF402B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  <w:szCs w:val="20"/>
        </w:rPr>
      </w:pPr>
      <w:r w:rsidRPr="002851E6">
        <w:rPr>
          <w:rFonts w:ascii="Century" w:hAnsi="Century" w:cs="Century"/>
          <w:sz w:val="20"/>
          <w:szCs w:val="20"/>
          <w:lang w:eastAsia="en-US"/>
        </w:rPr>
        <w:t>Wprowadzone zmiany na 20</w:t>
      </w:r>
      <w:r w:rsidR="00745224" w:rsidRPr="002851E6">
        <w:rPr>
          <w:rFonts w:ascii="Century" w:hAnsi="Century" w:cs="Century"/>
          <w:sz w:val="20"/>
          <w:szCs w:val="20"/>
          <w:lang w:eastAsia="en-US"/>
        </w:rPr>
        <w:t>20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r. spowodowały </w:t>
      </w:r>
      <w:r w:rsidR="00A071EC" w:rsidRPr="002851E6">
        <w:rPr>
          <w:rFonts w:ascii="Century" w:hAnsi="Century" w:cs="Century"/>
          <w:sz w:val="20"/>
          <w:szCs w:val="20"/>
          <w:lang w:eastAsia="en-US"/>
        </w:rPr>
        <w:t>z</w:t>
      </w:r>
      <w:r w:rsidR="002851E6" w:rsidRPr="002851E6">
        <w:rPr>
          <w:rFonts w:ascii="Century" w:hAnsi="Century" w:cs="Century"/>
          <w:sz w:val="20"/>
          <w:szCs w:val="20"/>
          <w:lang w:eastAsia="en-US"/>
        </w:rPr>
        <w:t>mniej</w:t>
      </w:r>
      <w:r w:rsidR="00A071EC" w:rsidRPr="002851E6">
        <w:rPr>
          <w:rFonts w:ascii="Century" w:hAnsi="Century" w:cs="Century"/>
          <w:sz w:val="20"/>
          <w:szCs w:val="20"/>
          <w:lang w:eastAsia="en-US"/>
        </w:rPr>
        <w:t>szenie</w:t>
      </w:r>
      <w:r w:rsidR="00B034E6" w:rsidRPr="002851E6">
        <w:rPr>
          <w:rFonts w:ascii="Century" w:hAnsi="Century" w:cs="Century"/>
          <w:sz w:val="20"/>
          <w:szCs w:val="20"/>
          <w:lang w:eastAsia="en-US"/>
        </w:rPr>
        <w:t xml:space="preserve"> d</w:t>
      </w:r>
      <w:r w:rsidRPr="002851E6">
        <w:rPr>
          <w:rFonts w:ascii="Century" w:hAnsi="Century" w:cs="Century"/>
          <w:sz w:val="20"/>
          <w:szCs w:val="20"/>
          <w:lang w:eastAsia="en-US"/>
        </w:rPr>
        <w:t>eficytu budżetu</w:t>
      </w:r>
      <w:r w:rsidR="00A071EC" w:rsidRPr="002851E6">
        <w:rPr>
          <w:rFonts w:ascii="Century" w:hAnsi="Century" w:cs="Century"/>
          <w:sz w:val="20"/>
          <w:szCs w:val="20"/>
          <w:lang w:eastAsia="en-US"/>
        </w:rPr>
        <w:t xml:space="preserve"> o kwotę </w:t>
      </w:r>
      <w:r w:rsidR="002851E6" w:rsidRPr="002851E6">
        <w:rPr>
          <w:rFonts w:ascii="Century" w:hAnsi="Century" w:cs="Century"/>
          <w:sz w:val="20"/>
          <w:szCs w:val="20"/>
          <w:lang w:eastAsia="en-US"/>
        </w:rPr>
        <w:t>962.234</w:t>
      </w:r>
      <w:r w:rsidR="00A071EC" w:rsidRPr="002851E6">
        <w:rPr>
          <w:rFonts w:ascii="Century" w:hAnsi="Century" w:cs="Century"/>
          <w:sz w:val="20"/>
          <w:szCs w:val="20"/>
          <w:lang w:eastAsia="en-US"/>
        </w:rPr>
        <w:t>,00 zł</w:t>
      </w:r>
      <w:r w:rsidRPr="002851E6">
        <w:rPr>
          <w:rFonts w:ascii="Century" w:hAnsi="Century" w:cs="Century"/>
          <w:sz w:val="20"/>
          <w:szCs w:val="20"/>
          <w:lang w:eastAsia="en-US"/>
        </w:rPr>
        <w:t>. Planowany deficyt budżetu na 20</w:t>
      </w:r>
      <w:r w:rsidR="00745224" w:rsidRPr="002851E6">
        <w:rPr>
          <w:rFonts w:ascii="Century" w:hAnsi="Century" w:cs="Century"/>
          <w:sz w:val="20"/>
          <w:szCs w:val="20"/>
          <w:lang w:eastAsia="en-US"/>
        </w:rPr>
        <w:t>20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A071EC" w:rsidRPr="002851E6">
        <w:rPr>
          <w:rFonts w:ascii="Century" w:hAnsi="Century" w:cs="Century"/>
          <w:sz w:val="20"/>
          <w:szCs w:val="20"/>
          <w:lang w:eastAsia="en-US"/>
        </w:rPr>
        <w:t xml:space="preserve">po zmianach 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określony </w:t>
      </w:r>
      <w:r w:rsidR="00A071EC" w:rsidRPr="002851E6">
        <w:rPr>
          <w:rFonts w:ascii="Century" w:hAnsi="Century" w:cs="Century"/>
          <w:sz w:val="20"/>
          <w:szCs w:val="20"/>
          <w:lang w:eastAsia="en-US"/>
        </w:rPr>
        <w:t>z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ostał w wysokości </w:t>
      </w:r>
      <w:r w:rsidR="002851E6" w:rsidRPr="002851E6">
        <w:rPr>
          <w:rFonts w:ascii="Century" w:hAnsi="Century" w:cs="Century"/>
          <w:sz w:val="20"/>
          <w:szCs w:val="20"/>
          <w:lang w:eastAsia="en-US"/>
        </w:rPr>
        <w:t>2.350.000,</w:t>
      </w:r>
      <w:r w:rsidR="00745224" w:rsidRPr="002851E6">
        <w:rPr>
          <w:rFonts w:ascii="Century" w:hAnsi="Century" w:cs="Century"/>
          <w:sz w:val="20"/>
          <w:szCs w:val="20"/>
          <w:lang w:eastAsia="en-US"/>
        </w:rPr>
        <w:t xml:space="preserve">00 </w:t>
      </w:r>
      <w:r w:rsidRPr="002851E6">
        <w:rPr>
          <w:rFonts w:ascii="Century" w:hAnsi="Century" w:cs="Century"/>
          <w:sz w:val="20"/>
          <w:szCs w:val="20"/>
          <w:lang w:eastAsia="en-US"/>
        </w:rPr>
        <w:t>zł i sfinansowany zostanie przychodami z tytułu zaciągniętych kredytów i pożyczek</w:t>
      </w:r>
      <w:r w:rsidR="00CF402B" w:rsidRPr="002851E6">
        <w:rPr>
          <w:rFonts w:ascii="Century" w:hAnsi="Century" w:cs="Century"/>
          <w:sz w:val="20"/>
          <w:szCs w:val="20"/>
          <w:lang w:eastAsia="en-US"/>
        </w:rPr>
        <w:t>,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 przychodami z emisji papierów wartościowych</w:t>
      </w:r>
      <w:r w:rsidR="00A071EC" w:rsidRPr="002851E6">
        <w:rPr>
          <w:rFonts w:ascii="Century" w:hAnsi="Century"/>
          <w:bCs/>
          <w:sz w:val="20"/>
          <w:szCs w:val="20"/>
        </w:rPr>
        <w:t xml:space="preserve">, </w:t>
      </w:r>
      <w:r w:rsidR="00CF402B" w:rsidRPr="002851E6">
        <w:rPr>
          <w:rFonts w:ascii="Century" w:hAnsi="Century"/>
          <w:bCs/>
          <w:sz w:val="20"/>
          <w:szCs w:val="20"/>
        </w:rPr>
        <w:t>wolnymi środkami, o których mowa w art. 217 ust. 2 pkt 6 ustawy</w:t>
      </w:r>
      <w:r w:rsidR="00A071EC" w:rsidRPr="002851E6">
        <w:rPr>
          <w:rFonts w:ascii="Century" w:hAnsi="Century"/>
          <w:bCs/>
          <w:sz w:val="20"/>
          <w:szCs w:val="20"/>
        </w:rPr>
        <w:t xml:space="preserve"> oraz </w:t>
      </w:r>
      <w:r w:rsidR="00A071EC" w:rsidRPr="002851E6">
        <w:rPr>
          <w:rFonts w:ascii="Century" w:hAnsi="Century"/>
          <w:bCs/>
          <w:sz w:val="20"/>
        </w:rPr>
        <w:t>przychodami z niewykorzystanych środków pieniężnych na rachunku bieżącym budżetu, wynikających z rozliczenia dochodów i wydatków nimi finansowanych związanych ze szczególnymi zasadami wykonywania budżetu określonymi w odrębnych ustawach.</w:t>
      </w:r>
    </w:p>
    <w:p w14:paraId="5C0E8242" w14:textId="4A50C983" w:rsidR="009E271C" w:rsidRPr="002851E6" w:rsidRDefault="009E271C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bCs/>
          <w:sz w:val="20"/>
          <w:szCs w:val="20"/>
        </w:rPr>
      </w:pPr>
      <w:r w:rsidRPr="002851E6">
        <w:rPr>
          <w:rFonts w:ascii="Century" w:hAnsi="Century"/>
          <w:bCs/>
          <w:sz w:val="20"/>
          <w:szCs w:val="20"/>
        </w:rPr>
        <w:t>W 2021</w:t>
      </w:r>
      <w:r w:rsidR="007C4D83" w:rsidRPr="002851E6">
        <w:rPr>
          <w:rFonts w:ascii="Century" w:hAnsi="Century"/>
          <w:bCs/>
          <w:sz w:val="20"/>
          <w:szCs w:val="20"/>
        </w:rPr>
        <w:t>r.</w:t>
      </w:r>
      <w:r w:rsidRPr="002851E6">
        <w:rPr>
          <w:rFonts w:ascii="Century" w:hAnsi="Century"/>
          <w:bCs/>
          <w:sz w:val="20"/>
          <w:szCs w:val="20"/>
        </w:rPr>
        <w:t xml:space="preserve"> planowana nadwyżka budżetowa </w:t>
      </w:r>
      <w:r w:rsidR="002851E6" w:rsidRPr="002851E6">
        <w:rPr>
          <w:rFonts w:ascii="Century" w:hAnsi="Century"/>
          <w:bCs/>
          <w:sz w:val="20"/>
          <w:szCs w:val="20"/>
        </w:rPr>
        <w:t>zmniejszyła się o kwotę 1.750.000,00 zł</w:t>
      </w:r>
      <w:r w:rsidR="00B034E6" w:rsidRPr="002851E6">
        <w:rPr>
          <w:rFonts w:ascii="Century" w:hAnsi="Century"/>
          <w:bCs/>
          <w:sz w:val="20"/>
          <w:szCs w:val="20"/>
        </w:rPr>
        <w:t xml:space="preserve"> i pozostała w łącznej kwocie </w:t>
      </w:r>
      <w:r w:rsidR="002851E6" w:rsidRPr="002851E6">
        <w:rPr>
          <w:rFonts w:ascii="Century" w:hAnsi="Century"/>
          <w:bCs/>
          <w:sz w:val="20"/>
          <w:szCs w:val="20"/>
        </w:rPr>
        <w:t>625.308</w:t>
      </w:r>
      <w:r w:rsidR="00B034E6" w:rsidRPr="002851E6">
        <w:rPr>
          <w:rFonts w:ascii="Century" w:hAnsi="Century"/>
          <w:bCs/>
          <w:sz w:val="20"/>
          <w:szCs w:val="20"/>
        </w:rPr>
        <w:t>,00 zł, tj.</w:t>
      </w:r>
      <w:r w:rsidRPr="002851E6">
        <w:rPr>
          <w:rFonts w:ascii="Century" w:hAnsi="Century"/>
          <w:bCs/>
          <w:sz w:val="20"/>
          <w:szCs w:val="20"/>
        </w:rPr>
        <w:t xml:space="preserve"> do wysokości planowanych w rozchodach budżetu spłat rat kredytów i pożyczek oraz wykupu papierów wartościowych</w:t>
      </w:r>
      <w:r w:rsidR="00757D0E" w:rsidRPr="002851E6">
        <w:rPr>
          <w:rFonts w:ascii="Century" w:hAnsi="Century"/>
          <w:bCs/>
          <w:sz w:val="20"/>
          <w:szCs w:val="20"/>
        </w:rPr>
        <w:t>.</w:t>
      </w:r>
    </w:p>
    <w:p w14:paraId="4DBDE6E4" w14:textId="1EB72B18" w:rsidR="00E308F5" w:rsidRPr="002851E6" w:rsidRDefault="009E271C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851E6">
        <w:rPr>
          <w:rFonts w:ascii="Century" w:hAnsi="Century"/>
          <w:bCs/>
          <w:sz w:val="20"/>
          <w:szCs w:val="20"/>
        </w:rPr>
        <w:lastRenderedPageBreak/>
        <w:t>Natomiast w</w:t>
      </w:r>
      <w:r w:rsidR="00945D4D" w:rsidRPr="002851E6">
        <w:rPr>
          <w:rFonts w:ascii="Century" w:hAnsi="Century"/>
          <w:bCs/>
          <w:sz w:val="20"/>
          <w:szCs w:val="20"/>
        </w:rPr>
        <w:t xml:space="preserve"> latach 20</w:t>
      </w:r>
      <w:r w:rsidRPr="002851E6">
        <w:rPr>
          <w:rFonts w:ascii="Century" w:hAnsi="Century"/>
          <w:bCs/>
          <w:sz w:val="20"/>
          <w:szCs w:val="20"/>
        </w:rPr>
        <w:t>22</w:t>
      </w:r>
      <w:r w:rsidR="00945D4D" w:rsidRPr="002851E6">
        <w:rPr>
          <w:rFonts w:ascii="Century" w:hAnsi="Century"/>
          <w:bCs/>
          <w:sz w:val="20"/>
          <w:szCs w:val="20"/>
        </w:rPr>
        <w:t>-203</w:t>
      </w:r>
      <w:r w:rsidR="0001617E" w:rsidRPr="002851E6">
        <w:rPr>
          <w:rFonts w:ascii="Century" w:hAnsi="Century"/>
          <w:bCs/>
          <w:sz w:val="20"/>
          <w:szCs w:val="20"/>
        </w:rPr>
        <w:t>5</w:t>
      </w:r>
      <w:r w:rsidR="00A8283D" w:rsidRPr="002851E6">
        <w:rPr>
          <w:rFonts w:ascii="Century" w:hAnsi="Century"/>
          <w:bCs/>
          <w:sz w:val="20"/>
          <w:szCs w:val="20"/>
        </w:rPr>
        <w:t xml:space="preserve"> </w:t>
      </w:r>
      <w:r w:rsidR="00945D4D" w:rsidRPr="002851E6">
        <w:rPr>
          <w:rFonts w:ascii="Century" w:hAnsi="Century"/>
          <w:bCs/>
          <w:sz w:val="20"/>
          <w:szCs w:val="20"/>
        </w:rPr>
        <w:t xml:space="preserve">planowana nadwyżka budżetowa </w:t>
      </w:r>
      <w:r w:rsidR="00767FCC" w:rsidRPr="002851E6">
        <w:rPr>
          <w:rFonts w:ascii="Century" w:hAnsi="Century"/>
          <w:bCs/>
          <w:sz w:val="20"/>
          <w:szCs w:val="20"/>
        </w:rPr>
        <w:t xml:space="preserve">nie </w:t>
      </w:r>
      <w:r w:rsidR="00945D4D" w:rsidRPr="002851E6">
        <w:rPr>
          <w:rFonts w:ascii="Century" w:hAnsi="Century"/>
          <w:bCs/>
          <w:sz w:val="20"/>
          <w:szCs w:val="20"/>
        </w:rPr>
        <w:t>uległa z</w:t>
      </w:r>
      <w:r w:rsidR="003418F6" w:rsidRPr="002851E6">
        <w:rPr>
          <w:rFonts w:ascii="Century" w:hAnsi="Century"/>
          <w:bCs/>
          <w:sz w:val="20"/>
          <w:szCs w:val="20"/>
        </w:rPr>
        <w:t>mi</w:t>
      </w:r>
      <w:r w:rsidR="00767FCC" w:rsidRPr="002851E6">
        <w:rPr>
          <w:rFonts w:ascii="Century" w:hAnsi="Century"/>
          <w:bCs/>
          <w:sz w:val="20"/>
          <w:szCs w:val="20"/>
        </w:rPr>
        <w:t xml:space="preserve">anie i pozostała określona </w:t>
      </w:r>
      <w:r w:rsidR="00945D4D" w:rsidRPr="002851E6">
        <w:rPr>
          <w:rFonts w:ascii="Century" w:hAnsi="Century"/>
          <w:bCs/>
          <w:sz w:val="20"/>
          <w:szCs w:val="20"/>
        </w:rPr>
        <w:t>do</w:t>
      </w:r>
      <w:r w:rsidR="00767FCC" w:rsidRPr="002851E6">
        <w:rPr>
          <w:rFonts w:ascii="Century" w:hAnsi="Century"/>
          <w:bCs/>
          <w:sz w:val="20"/>
          <w:szCs w:val="20"/>
        </w:rPr>
        <w:t xml:space="preserve"> </w:t>
      </w:r>
      <w:r w:rsidR="00945D4D" w:rsidRPr="002851E6">
        <w:rPr>
          <w:rFonts w:ascii="Century" w:hAnsi="Century"/>
          <w:bCs/>
          <w:sz w:val="20"/>
          <w:szCs w:val="20"/>
        </w:rPr>
        <w:t>wysokości planowanych w rozchodach budżetu spłat rat kredytów i pożyczek oraz wykupu papierów wartościowych</w:t>
      </w:r>
      <w:r w:rsidR="00945D4D" w:rsidRPr="002851E6">
        <w:rPr>
          <w:rFonts w:ascii="Century" w:hAnsi="Century" w:cs="Century"/>
          <w:sz w:val="20"/>
          <w:szCs w:val="20"/>
          <w:lang w:eastAsia="en-US"/>
        </w:rPr>
        <w:t>.</w:t>
      </w:r>
    </w:p>
    <w:p w14:paraId="3E0BC096" w14:textId="77777777" w:rsidR="002B4679" w:rsidRPr="002851E6" w:rsidRDefault="007679A7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2851E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0330256F" w14:textId="2F40F7D2" w:rsidR="002C7C01" w:rsidRPr="002C7C01" w:rsidRDefault="0001617E" w:rsidP="00C8161F">
      <w:pPr>
        <w:tabs>
          <w:tab w:val="left" w:pos="284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2C7C01">
        <w:rPr>
          <w:rFonts w:ascii="Century" w:hAnsi="Century"/>
          <w:bCs/>
          <w:sz w:val="20"/>
          <w:szCs w:val="20"/>
        </w:rPr>
        <w:t>P</w:t>
      </w:r>
      <w:r w:rsidR="003418F6" w:rsidRPr="002C7C01">
        <w:rPr>
          <w:rFonts w:ascii="Century" w:hAnsi="Century"/>
          <w:bCs/>
          <w:sz w:val="20"/>
          <w:szCs w:val="20"/>
        </w:rPr>
        <w:t>lanowane przychody</w:t>
      </w:r>
      <w:r w:rsidR="00FB616F" w:rsidRPr="002C7C01">
        <w:rPr>
          <w:rFonts w:ascii="Century" w:hAnsi="Century"/>
          <w:bCs/>
          <w:sz w:val="20"/>
          <w:szCs w:val="20"/>
        </w:rPr>
        <w:t xml:space="preserve"> </w:t>
      </w:r>
      <w:r w:rsidR="00767FCC" w:rsidRPr="002C7C01">
        <w:rPr>
          <w:rFonts w:ascii="Century" w:hAnsi="Century"/>
          <w:bCs/>
          <w:sz w:val="20"/>
          <w:szCs w:val="20"/>
        </w:rPr>
        <w:t>budżetu</w:t>
      </w:r>
      <w:r w:rsidRPr="002C7C01">
        <w:rPr>
          <w:rFonts w:ascii="Century" w:hAnsi="Century" w:cs="Century"/>
          <w:sz w:val="20"/>
          <w:szCs w:val="20"/>
          <w:lang w:eastAsia="en-US"/>
        </w:rPr>
        <w:t xml:space="preserve"> w 2020r. </w:t>
      </w:r>
      <w:r w:rsidR="00A071EC" w:rsidRPr="002C7C01">
        <w:rPr>
          <w:rFonts w:ascii="Century" w:hAnsi="Century" w:cs="Century"/>
          <w:sz w:val="20"/>
          <w:szCs w:val="20"/>
          <w:lang w:eastAsia="en-US"/>
        </w:rPr>
        <w:t xml:space="preserve">zwiększyły się o kwotę </w:t>
      </w:r>
      <w:r w:rsidR="00B355C4" w:rsidRPr="002C7C01">
        <w:rPr>
          <w:rFonts w:ascii="Century" w:hAnsi="Century" w:cs="Century"/>
          <w:sz w:val="20"/>
          <w:szCs w:val="20"/>
          <w:lang w:eastAsia="en-US"/>
        </w:rPr>
        <w:t>618.221,00</w:t>
      </w:r>
      <w:r w:rsidR="00A071EC" w:rsidRPr="002C7C01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B355C4" w:rsidRPr="002C7C01">
        <w:rPr>
          <w:rFonts w:ascii="Century" w:hAnsi="Century" w:cs="Century"/>
          <w:sz w:val="20"/>
          <w:szCs w:val="20"/>
          <w:lang w:eastAsia="en-US"/>
        </w:rPr>
        <w:t>, w wyniku</w:t>
      </w:r>
      <w:r w:rsidR="00A071EC" w:rsidRPr="002C7C0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C7C01" w:rsidRPr="002C7C01">
        <w:rPr>
          <w:rFonts w:ascii="Century" w:hAnsi="Century" w:cs="Arial"/>
          <w:sz w:val="20"/>
          <w:szCs w:val="20"/>
        </w:rPr>
        <w:t xml:space="preserve">zwiększenia w kwocie 649.725,00 zł wolnych środków, o których mowa w art. 217 ust.2 pkt 6 ustawy, zwiększenia w kwocie 38.042,00 zł przychodów ze spłat pożyczek udzielonych z budżetu gminy, zmniejszenia w kwocie 69.545,00 zł </w:t>
      </w:r>
      <w:r w:rsidR="002C7C01" w:rsidRPr="002C7C01">
        <w:rPr>
          <w:rFonts w:ascii="Century" w:hAnsi="Century"/>
          <w:bCs/>
          <w:sz w:val="20"/>
        </w:rPr>
        <w:t>przychodów z zaciągniętych pożyczek na finansowanie zadań realizowanych z udziałem środków pochodzących z budżetu Unii Europejskiej oraz zmniejszenia w kwocie 1,00 zł przychodów z niewykorzystanych środków pieniężnych na rachunku bieżącym budżetu, wynikających z rozliczenia dochodów i wydatków nimi finansowanych związanych ze szczególnymi zasadami wykonywania budżetu określonymi w odrębnych ustawach.</w:t>
      </w:r>
    </w:p>
    <w:p w14:paraId="6277FE85" w14:textId="75FB6A6C" w:rsidR="00F965B4" w:rsidRPr="002C7C01" w:rsidRDefault="00A071EC" w:rsidP="00C81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C7C01">
        <w:rPr>
          <w:rFonts w:ascii="Century" w:hAnsi="Century"/>
          <w:bCs/>
          <w:sz w:val="20"/>
          <w:szCs w:val="20"/>
        </w:rPr>
        <w:t>Po</w:t>
      </w:r>
      <w:r w:rsidR="00767FCC" w:rsidRPr="002C7C01">
        <w:rPr>
          <w:rFonts w:ascii="Century" w:hAnsi="Century"/>
          <w:bCs/>
          <w:sz w:val="20"/>
          <w:szCs w:val="20"/>
        </w:rPr>
        <w:t xml:space="preserve"> </w:t>
      </w:r>
      <w:r w:rsidR="003418F6" w:rsidRPr="002C7C01">
        <w:rPr>
          <w:rFonts w:ascii="Century" w:hAnsi="Century" w:cs="Century"/>
          <w:sz w:val="20"/>
          <w:szCs w:val="20"/>
          <w:lang w:eastAsia="en-US"/>
        </w:rPr>
        <w:t>z</w:t>
      </w:r>
      <w:r w:rsidR="00767FCC" w:rsidRPr="002C7C01">
        <w:rPr>
          <w:rFonts w:ascii="Century" w:hAnsi="Century" w:cs="Century"/>
          <w:sz w:val="20"/>
          <w:szCs w:val="20"/>
          <w:lang w:eastAsia="en-US"/>
        </w:rPr>
        <w:t xml:space="preserve">mianie </w:t>
      </w:r>
      <w:r w:rsidRPr="002C7C01">
        <w:rPr>
          <w:rFonts w:ascii="Century" w:hAnsi="Century" w:cs="Century"/>
          <w:sz w:val="20"/>
          <w:szCs w:val="20"/>
          <w:lang w:eastAsia="en-US"/>
        </w:rPr>
        <w:t xml:space="preserve">planowane </w:t>
      </w:r>
      <w:r w:rsidR="002C7C01" w:rsidRPr="002C7C01">
        <w:rPr>
          <w:rFonts w:ascii="Century" w:hAnsi="Century" w:cs="Century"/>
          <w:sz w:val="20"/>
          <w:szCs w:val="20"/>
          <w:lang w:eastAsia="en-US"/>
        </w:rPr>
        <w:t>przy</w:t>
      </w:r>
      <w:r w:rsidRPr="002C7C01">
        <w:rPr>
          <w:rFonts w:ascii="Century" w:hAnsi="Century" w:cs="Century"/>
          <w:sz w:val="20"/>
          <w:szCs w:val="20"/>
          <w:lang w:eastAsia="en-US"/>
        </w:rPr>
        <w:t>chody</w:t>
      </w:r>
      <w:r w:rsidR="00767FCC" w:rsidRPr="002C7C01">
        <w:rPr>
          <w:rFonts w:ascii="Century" w:hAnsi="Century" w:cs="Century"/>
          <w:sz w:val="20"/>
          <w:szCs w:val="20"/>
          <w:lang w:eastAsia="en-US"/>
        </w:rPr>
        <w:t xml:space="preserve"> zostały</w:t>
      </w:r>
      <w:r w:rsidR="003418F6" w:rsidRPr="002C7C01">
        <w:rPr>
          <w:rFonts w:ascii="Century" w:hAnsi="Century" w:cs="Century"/>
          <w:sz w:val="20"/>
          <w:szCs w:val="20"/>
          <w:lang w:eastAsia="en-US"/>
        </w:rPr>
        <w:t xml:space="preserve"> określone w łącznej kwocie </w:t>
      </w:r>
      <w:r w:rsidR="002C7C01" w:rsidRPr="002C7C01">
        <w:rPr>
          <w:rFonts w:ascii="Century" w:hAnsi="Century" w:cs="Century"/>
          <w:sz w:val="20"/>
          <w:szCs w:val="20"/>
          <w:lang w:eastAsia="en-US"/>
        </w:rPr>
        <w:t>6.372.894</w:t>
      </w:r>
      <w:r w:rsidR="00FB616F" w:rsidRPr="002C7C01">
        <w:rPr>
          <w:rFonts w:ascii="Century" w:hAnsi="Century" w:cs="Century"/>
          <w:sz w:val="20"/>
          <w:szCs w:val="20"/>
          <w:lang w:eastAsia="en-US"/>
        </w:rPr>
        <w:t>,</w:t>
      </w:r>
      <w:r w:rsidR="003418F6" w:rsidRPr="002C7C01">
        <w:rPr>
          <w:rFonts w:ascii="Century" w:hAnsi="Century" w:cs="Century"/>
          <w:sz w:val="20"/>
          <w:szCs w:val="20"/>
          <w:lang w:eastAsia="en-US"/>
        </w:rPr>
        <w:t>00 zł.</w:t>
      </w:r>
    </w:p>
    <w:p w14:paraId="5B6959A1" w14:textId="77777777" w:rsidR="007679A7" w:rsidRPr="002851E6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2851E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61DB2A3A" w14:textId="74FF9630" w:rsidR="000549F5" w:rsidRPr="000549F5" w:rsidRDefault="003418F6" w:rsidP="000549F5">
      <w:pPr>
        <w:tabs>
          <w:tab w:val="left" w:pos="284"/>
        </w:tabs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0549F5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0549F5">
        <w:rPr>
          <w:rFonts w:ascii="Century" w:hAnsi="Century" w:cs="Century"/>
          <w:sz w:val="20"/>
          <w:szCs w:val="20"/>
          <w:lang w:eastAsia="en-US"/>
        </w:rPr>
        <w:t>20</w:t>
      </w:r>
      <w:r w:rsidRPr="000549F5">
        <w:rPr>
          <w:rFonts w:ascii="Century" w:hAnsi="Century" w:cs="Century"/>
          <w:sz w:val="20"/>
          <w:szCs w:val="20"/>
          <w:lang w:eastAsia="en-US"/>
        </w:rPr>
        <w:t>r. planowane rozchody budżetu</w:t>
      </w:r>
      <w:r w:rsidR="0001617E" w:rsidRPr="000549F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11F24" w:rsidRPr="000549F5">
        <w:rPr>
          <w:rFonts w:ascii="Century" w:hAnsi="Century" w:cs="Century"/>
          <w:sz w:val="20"/>
          <w:szCs w:val="20"/>
          <w:lang w:eastAsia="en-US"/>
        </w:rPr>
        <w:t>zwiększyły się o kwotę 1.580.455,00 zł</w:t>
      </w:r>
      <w:r w:rsidR="000549F5" w:rsidRPr="000549F5">
        <w:rPr>
          <w:rFonts w:ascii="Century" w:hAnsi="Century" w:cs="Century"/>
          <w:sz w:val="20"/>
          <w:szCs w:val="20"/>
          <w:lang w:eastAsia="en-US"/>
        </w:rPr>
        <w:t xml:space="preserve">, w wyniku </w:t>
      </w:r>
      <w:r w:rsidR="000549F5" w:rsidRPr="006352CC">
        <w:rPr>
          <w:rFonts w:ascii="Century" w:hAnsi="Century" w:cs="Arial"/>
          <w:sz w:val="20"/>
          <w:szCs w:val="20"/>
        </w:rPr>
        <w:t>zwiększeni</w:t>
      </w:r>
      <w:r w:rsidR="000549F5">
        <w:rPr>
          <w:rFonts w:ascii="Century" w:hAnsi="Century" w:cs="Arial"/>
          <w:sz w:val="20"/>
          <w:szCs w:val="20"/>
        </w:rPr>
        <w:t>a</w:t>
      </w:r>
      <w:r w:rsidR="000549F5" w:rsidRPr="006352CC">
        <w:rPr>
          <w:rFonts w:ascii="Century" w:hAnsi="Century" w:cs="Arial"/>
          <w:sz w:val="20"/>
          <w:szCs w:val="20"/>
        </w:rPr>
        <w:t xml:space="preserve"> w kwocie 1.750.000,00 zł wykupu papierów wartościowych (obligacji),</w:t>
      </w:r>
      <w:r w:rsidR="00757D0E" w:rsidRPr="00A6207E">
        <w:rPr>
          <w:rFonts w:ascii="Century" w:hAnsi="Century" w:cs="Century"/>
          <w:color w:val="FF0000"/>
          <w:sz w:val="20"/>
          <w:szCs w:val="20"/>
          <w:lang w:eastAsia="en-US"/>
        </w:rPr>
        <w:t xml:space="preserve"> </w:t>
      </w:r>
      <w:r w:rsidR="000549F5" w:rsidRPr="006352CC">
        <w:rPr>
          <w:rFonts w:ascii="Century" w:hAnsi="Century" w:cs="Arial"/>
          <w:sz w:val="20"/>
          <w:szCs w:val="20"/>
        </w:rPr>
        <w:t>zmniejszeni</w:t>
      </w:r>
      <w:r w:rsidR="000549F5">
        <w:rPr>
          <w:rFonts w:ascii="Century" w:hAnsi="Century" w:cs="Arial"/>
          <w:sz w:val="20"/>
          <w:szCs w:val="20"/>
        </w:rPr>
        <w:t>a</w:t>
      </w:r>
      <w:r w:rsidR="000549F5" w:rsidRPr="006352CC">
        <w:rPr>
          <w:rFonts w:ascii="Century" w:hAnsi="Century" w:cs="Arial"/>
          <w:sz w:val="20"/>
          <w:szCs w:val="20"/>
        </w:rPr>
        <w:t xml:space="preserve"> w kwocie 69.545,00 zł s</w:t>
      </w:r>
      <w:r w:rsidR="000549F5" w:rsidRPr="006352CC">
        <w:rPr>
          <w:rFonts w:ascii="Century" w:hAnsi="Century"/>
          <w:bCs/>
          <w:sz w:val="20"/>
        </w:rPr>
        <w:t>płat pożyczek otrzymanych na finansowanie zadań realizowanych z udziałem środków pochodzących z budżetu Unii Europejskiej</w:t>
      </w:r>
      <w:r w:rsidR="000549F5">
        <w:rPr>
          <w:rFonts w:ascii="Century" w:hAnsi="Century"/>
          <w:bCs/>
          <w:sz w:val="20"/>
        </w:rPr>
        <w:t xml:space="preserve"> oraz </w:t>
      </w:r>
      <w:r w:rsidR="000549F5" w:rsidRPr="006352CC">
        <w:rPr>
          <w:rFonts w:ascii="Century" w:hAnsi="Century" w:cs="Arial"/>
          <w:sz w:val="20"/>
          <w:szCs w:val="20"/>
        </w:rPr>
        <w:t>zmniejszeni</w:t>
      </w:r>
      <w:r w:rsidR="000549F5">
        <w:rPr>
          <w:rFonts w:ascii="Century" w:hAnsi="Century" w:cs="Arial"/>
          <w:sz w:val="20"/>
          <w:szCs w:val="20"/>
        </w:rPr>
        <w:t>a</w:t>
      </w:r>
      <w:r w:rsidR="000549F5" w:rsidRPr="006352CC">
        <w:rPr>
          <w:rFonts w:ascii="Century" w:hAnsi="Century" w:cs="Arial"/>
          <w:sz w:val="20"/>
          <w:szCs w:val="20"/>
        </w:rPr>
        <w:t xml:space="preserve"> w kwocie 100.000,00 zł rozchodów z tytułu udzielonych pożyczek z budżetu gminy</w:t>
      </w:r>
      <w:r w:rsidR="000549F5">
        <w:rPr>
          <w:rFonts w:ascii="Century" w:hAnsi="Century" w:cs="Arial"/>
          <w:sz w:val="20"/>
          <w:szCs w:val="20"/>
        </w:rPr>
        <w:t>.</w:t>
      </w:r>
    </w:p>
    <w:p w14:paraId="10096418" w14:textId="49586268" w:rsidR="000549F5" w:rsidRPr="000549F5" w:rsidRDefault="00757D0E" w:rsidP="004D7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549F5">
        <w:rPr>
          <w:rFonts w:ascii="Century" w:hAnsi="Century" w:cs="Century"/>
          <w:sz w:val="20"/>
          <w:szCs w:val="20"/>
          <w:lang w:eastAsia="en-US"/>
        </w:rPr>
        <w:t>Natomiast w</w:t>
      </w:r>
      <w:r w:rsidR="0045677F" w:rsidRPr="000549F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0549F5">
        <w:rPr>
          <w:rFonts w:ascii="Century" w:hAnsi="Century" w:cs="Century"/>
          <w:sz w:val="20"/>
          <w:szCs w:val="20"/>
          <w:lang w:eastAsia="en-US"/>
        </w:rPr>
        <w:t>roku</w:t>
      </w:r>
      <w:r w:rsidR="0045677F" w:rsidRPr="000549F5">
        <w:rPr>
          <w:rFonts w:ascii="Century" w:hAnsi="Century" w:cs="Century"/>
          <w:sz w:val="20"/>
          <w:szCs w:val="20"/>
          <w:lang w:eastAsia="en-US"/>
        </w:rPr>
        <w:t xml:space="preserve"> 20</w:t>
      </w:r>
      <w:r w:rsidR="0081578B" w:rsidRPr="000549F5">
        <w:rPr>
          <w:rFonts w:ascii="Century" w:hAnsi="Century" w:cs="Century"/>
          <w:sz w:val="20"/>
          <w:szCs w:val="20"/>
          <w:lang w:eastAsia="en-US"/>
        </w:rPr>
        <w:t>2</w:t>
      </w:r>
      <w:r w:rsidR="0001617E" w:rsidRPr="000549F5">
        <w:rPr>
          <w:rFonts w:ascii="Century" w:hAnsi="Century" w:cs="Century"/>
          <w:sz w:val="20"/>
          <w:szCs w:val="20"/>
          <w:lang w:eastAsia="en-US"/>
        </w:rPr>
        <w:t>1</w:t>
      </w:r>
      <w:r w:rsidR="00244EED" w:rsidRPr="000549F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3418F6" w:rsidRPr="000549F5">
        <w:rPr>
          <w:rFonts w:ascii="Century" w:hAnsi="Century" w:cs="Century"/>
          <w:sz w:val="20"/>
          <w:szCs w:val="20"/>
          <w:lang w:eastAsia="en-US"/>
        </w:rPr>
        <w:t xml:space="preserve">planowane rozchody budżetu </w:t>
      </w:r>
      <w:r w:rsidR="000549F5" w:rsidRPr="000549F5">
        <w:rPr>
          <w:rFonts w:ascii="Century" w:hAnsi="Century" w:cs="Century"/>
          <w:sz w:val="20"/>
          <w:szCs w:val="20"/>
          <w:lang w:eastAsia="en-US"/>
        </w:rPr>
        <w:t>zmniejszyły się o kwotę 1.750.000,00 zł</w:t>
      </w:r>
      <w:r w:rsidR="00244EED" w:rsidRPr="000549F5">
        <w:rPr>
          <w:rFonts w:ascii="Century" w:hAnsi="Century" w:cs="Century"/>
          <w:sz w:val="20"/>
          <w:szCs w:val="20"/>
          <w:lang w:eastAsia="en-US"/>
        </w:rPr>
        <w:t xml:space="preserve"> i zostały </w:t>
      </w:r>
      <w:r w:rsidR="00F965B4" w:rsidRPr="000549F5">
        <w:rPr>
          <w:rFonts w:ascii="Century" w:hAnsi="Century" w:cs="Century"/>
          <w:sz w:val="20"/>
          <w:szCs w:val="20"/>
          <w:lang w:eastAsia="en-US"/>
        </w:rPr>
        <w:t xml:space="preserve">określone w łącznej kwocie </w:t>
      </w:r>
      <w:r w:rsidR="000549F5" w:rsidRPr="000549F5">
        <w:rPr>
          <w:rFonts w:ascii="Century" w:hAnsi="Century" w:cs="Century"/>
          <w:sz w:val="20"/>
          <w:szCs w:val="20"/>
          <w:lang w:eastAsia="en-US"/>
        </w:rPr>
        <w:t>625</w:t>
      </w:r>
      <w:r w:rsidR="00F965B4" w:rsidRPr="000549F5">
        <w:rPr>
          <w:rFonts w:ascii="Century" w:hAnsi="Century" w:cs="Century"/>
          <w:sz w:val="20"/>
          <w:szCs w:val="20"/>
          <w:lang w:eastAsia="en-US"/>
        </w:rPr>
        <w:t>.308,00 zł.</w:t>
      </w:r>
    </w:p>
    <w:p w14:paraId="48484607" w14:textId="77777777" w:rsidR="0028373A" w:rsidRPr="002851E6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2851E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17B345D9" w14:textId="15455567" w:rsidR="0028373A" w:rsidRPr="002851E6" w:rsidRDefault="0028373A" w:rsidP="00283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851E6">
        <w:rPr>
          <w:rFonts w:ascii="Century" w:hAnsi="Century" w:cs="Century"/>
          <w:sz w:val="20"/>
          <w:szCs w:val="20"/>
          <w:lang w:eastAsia="en-US"/>
        </w:rPr>
        <w:t>Planowana kwota długu na dzień 31.12.20</w:t>
      </w:r>
      <w:r w:rsidR="002E696E" w:rsidRPr="002851E6">
        <w:rPr>
          <w:rFonts w:ascii="Century" w:hAnsi="Century" w:cs="Century"/>
          <w:sz w:val="20"/>
          <w:szCs w:val="20"/>
          <w:lang w:eastAsia="en-US"/>
        </w:rPr>
        <w:t>20</w:t>
      </w:r>
      <w:r w:rsidRPr="002851E6">
        <w:rPr>
          <w:rFonts w:ascii="Century" w:hAnsi="Century" w:cs="Century"/>
          <w:sz w:val="20"/>
          <w:szCs w:val="20"/>
          <w:lang w:eastAsia="en-US"/>
        </w:rPr>
        <w:t>r</w:t>
      </w:r>
      <w:r w:rsidR="00A549FA" w:rsidRPr="002851E6">
        <w:rPr>
          <w:rFonts w:ascii="Century" w:hAnsi="Century" w:cs="Century"/>
          <w:sz w:val="20"/>
          <w:szCs w:val="20"/>
          <w:lang w:eastAsia="en-US"/>
        </w:rPr>
        <w:t xml:space="preserve">. 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wynosić będzie </w:t>
      </w:r>
      <w:r w:rsidR="002851E6" w:rsidRPr="002851E6">
        <w:rPr>
          <w:rFonts w:ascii="Century" w:hAnsi="Century" w:cs="Century"/>
          <w:sz w:val="20"/>
          <w:szCs w:val="20"/>
          <w:lang w:eastAsia="en-US"/>
        </w:rPr>
        <w:t>13.146.779,00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wartościowych zaciągniętych na finansowanie projektów z budżetu UE w kwocie </w:t>
      </w:r>
      <w:r w:rsidR="002851E6" w:rsidRPr="002851E6">
        <w:rPr>
          <w:rFonts w:ascii="Century" w:hAnsi="Century" w:cs="Century"/>
          <w:sz w:val="20"/>
          <w:szCs w:val="20"/>
          <w:lang w:eastAsia="en-US"/>
        </w:rPr>
        <w:t>1.846.888,59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2851E6" w:rsidRPr="002851E6">
        <w:rPr>
          <w:rFonts w:ascii="Century" w:hAnsi="Century" w:cs="Century"/>
          <w:sz w:val="20"/>
          <w:szCs w:val="20"/>
          <w:lang w:eastAsia="en-US"/>
        </w:rPr>
        <w:t>11.299.890,41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1B42A46D" w14:textId="2B7649FC" w:rsidR="00E308F5" w:rsidRPr="002851E6" w:rsidRDefault="00E308F5" w:rsidP="00283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851E6">
        <w:rPr>
          <w:rFonts w:ascii="Century" w:hAnsi="Century" w:cs="Century"/>
          <w:sz w:val="20"/>
          <w:szCs w:val="20"/>
          <w:lang w:eastAsia="en-US"/>
        </w:rPr>
        <w:t>W latach 202</w:t>
      </w:r>
      <w:r w:rsidR="00306CE8" w:rsidRPr="002851E6">
        <w:rPr>
          <w:rFonts w:ascii="Century" w:hAnsi="Century" w:cs="Century"/>
          <w:sz w:val="20"/>
          <w:szCs w:val="20"/>
          <w:lang w:eastAsia="en-US"/>
        </w:rPr>
        <w:t>1</w:t>
      </w:r>
      <w:r w:rsidRPr="002851E6">
        <w:rPr>
          <w:rFonts w:ascii="Century" w:hAnsi="Century" w:cs="Century"/>
          <w:sz w:val="20"/>
          <w:szCs w:val="20"/>
          <w:lang w:eastAsia="en-US"/>
        </w:rPr>
        <w:t>-203</w:t>
      </w:r>
      <w:r w:rsidR="002832B3" w:rsidRPr="002851E6">
        <w:rPr>
          <w:rFonts w:ascii="Century" w:hAnsi="Century" w:cs="Century"/>
          <w:sz w:val="20"/>
          <w:szCs w:val="20"/>
          <w:lang w:eastAsia="en-US"/>
        </w:rPr>
        <w:t xml:space="preserve">5 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planowana kwota długu </w:t>
      </w:r>
      <w:r w:rsidR="002832B3" w:rsidRPr="002851E6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2851E6">
        <w:rPr>
          <w:rFonts w:ascii="Century" w:hAnsi="Century" w:cs="Century"/>
          <w:sz w:val="20"/>
          <w:szCs w:val="20"/>
          <w:lang w:eastAsia="en-US"/>
        </w:rPr>
        <w:t xml:space="preserve">uległa </w:t>
      </w:r>
      <w:r w:rsidR="002832B3" w:rsidRPr="002851E6">
        <w:rPr>
          <w:rFonts w:ascii="Century" w:hAnsi="Century" w:cs="Century"/>
          <w:sz w:val="20"/>
          <w:szCs w:val="20"/>
          <w:lang w:eastAsia="en-US"/>
        </w:rPr>
        <w:t>zmianie</w:t>
      </w:r>
      <w:r w:rsidR="00306CE8" w:rsidRPr="002851E6">
        <w:rPr>
          <w:rFonts w:ascii="Century" w:hAnsi="Century" w:cs="Century"/>
          <w:sz w:val="20"/>
          <w:szCs w:val="20"/>
          <w:lang w:eastAsia="en-US"/>
        </w:rPr>
        <w:t>.</w:t>
      </w:r>
    </w:p>
    <w:p w14:paraId="080C6B20" w14:textId="1FEA1D39" w:rsidR="0043328B" w:rsidRPr="002851E6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2851E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</w:t>
      </w:r>
      <w:r w:rsidR="004706D8" w:rsidRPr="002851E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 xml:space="preserve"> </w:t>
      </w:r>
      <w:r w:rsidRPr="002851E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1 pkt 2 i 3 ustawy</w:t>
      </w:r>
    </w:p>
    <w:p w14:paraId="736FCE26" w14:textId="04756126" w:rsidR="002851E6" w:rsidRPr="002851E6" w:rsidRDefault="002851E6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851E6">
        <w:rPr>
          <w:rFonts w:ascii="Century" w:hAnsi="Century" w:cs="Century"/>
          <w:sz w:val="20"/>
          <w:szCs w:val="20"/>
          <w:lang w:eastAsia="en-US"/>
        </w:rPr>
        <w:t>Nie dokonano zmian w tym zakresie.</w:t>
      </w:r>
    </w:p>
    <w:p w14:paraId="62B16147" w14:textId="3446661E" w:rsidR="007679A7" w:rsidRPr="00D575C9" w:rsidRDefault="008B5B4A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D575C9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</w:t>
      </w:r>
      <w:r w:rsidR="007679A7" w:rsidRPr="00D575C9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 xml:space="preserve"> uzupełniające o </w:t>
      </w:r>
      <w:r w:rsidRPr="00D575C9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wybranych kategoriach finansowych</w:t>
      </w:r>
    </w:p>
    <w:p w14:paraId="5646E1CB" w14:textId="2FA452B8" w:rsidR="00D74404" w:rsidRPr="00D575C9" w:rsidRDefault="00D74404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D575C9">
        <w:rPr>
          <w:rFonts w:ascii="Century" w:hAnsi="Century" w:cs="Arial"/>
          <w:sz w:val="20"/>
          <w:szCs w:val="20"/>
        </w:rPr>
        <w:t xml:space="preserve">Wydatki </w:t>
      </w:r>
      <w:r w:rsidR="00E356CD" w:rsidRPr="00D575C9">
        <w:rPr>
          <w:rFonts w:ascii="Century" w:hAnsi="Century" w:cs="Arial"/>
          <w:sz w:val="20"/>
          <w:szCs w:val="20"/>
        </w:rPr>
        <w:t>majątkowe</w:t>
      </w:r>
      <w:r w:rsidRPr="00D575C9">
        <w:rPr>
          <w:rFonts w:ascii="Century" w:hAnsi="Century" w:cs="Arial"/>
          <w:sz w:val="20"/>
          <w:szCs w:val="20"/>
        </w:rPr>
        <w:t xml:space="preserve"> objęte limitem, o którym mowa w art. 226 ust. 3 pkt 4 ustawy </w:t>
      </w:r>
      <w:r w:rsidR="00E356CD" w:rsidRPr="00D575C9">
        <w:rPr>
          <w:rFonts w:ascii="Century" w:hAnsi="Century" w:cs="Arial"/>
          <w:sz w:val="20"/>
          <w:szCs w:val="20"/>
        </w:rPr>
        <w:t>w roku</w:t>
      </w:r>
      <w:r w:rsidRPr="00D575C9">
        <w:rPr>
          <w:rFonts w:ascii="Century" w:hAnsi="Century" w:cs="Arial"/>
          <w:sz w:val="20"/>
          <w:szCs w:val="20"/>
        </w:rPr>
        <w:t xml:space="preserve"> 2020</w:t>
      </w:r>
      <w:r w:rsidR="0065514A" w:rsidRPr="00D575C9">
        <w:rPr>
          <w:rFonts w:ascii="Century" w:hAnsi="Century" w:cs="Arial"/>
          <w:sz w:val="20"/>
          <w:szCs w:val="20"/>
        </w:rPr>
        <w:t xml:space="preserve"> zostały zwiększone</w:t>
      </w:r>
      <w:r w:rsidRPr="00D575C9">
        <w:rPr>
          <w:rFonts w:ascii="Century" w:hAnsi="Century" w:cs="Arial"/>
          <w:sz w:val="20"/>
          <w:szCs w:val="20"/>
        </w:rPr>
        <w:t xml:space="preserve"> </w:t>
      </w:r>
      <w:r w:rsidR="0065514A" w:rsidRPr="00D575C9">
        <w:rPr>
          <w:rFonts w:ascii="Century" w:hAnsi="Century" w:cs="Arial"/>
          <w:sz w:val="20"/>
          <w:szCs w:val="20"/>
        </w:rPr>
        <w:t>o</w:t>
      </w:r>
      <w:r w:rsidRPr="00D575C9">
        <w:rPr>
          <w:rFonts w:ascii="Century" w:hAnsi="Century" w:cs="Arial"/>
          <w:sz w:val="20"/>
          <w:szCs w:val="20"/>
        </w:rPr>
        <w:t xml:space="preserve"> kw</w:t>
      </w:r>
      <w:r w:rsidR="0065514A" w:rsidRPr="00D575C9">
        <w:rPr>
          <w:rFonts w:ascii="Century" w:hAnsi="Century" w:cs="Arial"/>
          <w:sz w:val="20"/>
          <w:szCs w:val="20"/>
        </w:rPr>
        <w:t>otę</w:t>
      </w:r>
      <w:r w:rsidRPr="00D575C9">
        <w:rPr>
          <w:rFonts w:ascii="Century" w:hAnsi="Century" w:cs="Arial"/>
          <w:sz w:val="20"/>
          <w:szCs w:val="20"/>
        </w:rPr>
        <w:t xml:space="preserve"> </w:t>
      </w:r>
      <w:r w:rsidR="007B15F7" w:rsidRPr="00D575C9">
        <w:rPr>
          <w:rFonts w:ascii="Century" w:hAnsi="Century" w:cs="Arial"/>
          <w:sz w:val="20"/>
          <w:szCs w:val="20"/>
        </w:rPr>
        <w:t>179.574,00</w:t>
      </w:r>
      <w:r w:rsidRPr="00D575C9">
        <w:rPr>
          <w:rFonts w:ascii="Century" w:hAnsi="Century" w:cs="Arial"/>
          <w:sz w:val="20"/>
          <w:szCs w:val="20"/>
        </w:rPr>
        <w:t xml:space="preserve"> zł</w:t>
      </w:r>
      <w:r w:rsidR="0065514A" w:rsidRPr="00D575C9">
        <w:rPr>
          <w:rFonts w:ascii="Century" w:hAnsi="Century" w:cs="Arial"/>
          <w:sz w:val="20"/>
          <w:szCs w:val="20"/>
        </w:rPr>
        <w:t xml:space="preserve"> do łącznej wysokości </w:t>
      </w:r>
      <w:r w:rsidR="007B15F7" w:rsidRPr="00D575C9">
        <w:rPr>
          <w:rFonts w:ascii="Century" w:hAnsi="Century" w:cs="Arial"/>
          <w:sz w:val="20"/>
          <w:szCs w:val="20"/>
        </w:rPr>
        <w:t>3.468.059</w:t>
      </w:r>
      <w:r w:rsidR="0065514A" w:rsidRPr="00D575C9">
        <w:rPr>
          <w:rFonts w:ascii="Century" w:hAnsi="Century" w:cs="Arial"/>
          <w:sz w:val="20"/>
          <w:szCs w:val="20"/>
        </w:rPr>
        <w:t>,00 zł.</w:t>
      </w:r>
      <w:r w:rsidR="007B15F7" w:rsidRPr="00D575C9">
        <w:rPr>
          <w:rFonts w:ascii="Century" w:hAnsi="Century" w:cs="Arial"/>
          <w:sz w:val="20"/>
          <w:szCs w:val="20"/>
        </w:rPr>
        <w:t xml:space="preserve"> W </w:t>
      </w:r>
      <w:r w:rsidR="00590DED" w:rsidRPr="00D575C9">
        <w:rPr>
          <w:rFonts w:ascii="Century" w:hAnsi="Century" w:cs="Arial"/>
          <w:sz w:val="20"/>
          <w:szCs w:val="20"/>
        </w:rPr>
        <w:t xml:space="preserve">roku 2021 wydatki majątkowe </w:t>
      </w:r>
      <w:r w:rsidR="007B15F7" w:rsidRPr="00D575C9">
        <w:rPr>
          <w:rFonts w:ascii="Century" w:hAnsi="Century" w:cs="Arial"/>
          <w:sz w:val="20"/>
          <w:szCs w:val="20"/>
        </w:rPr>
        <w:t>zostały zwiększone o kwotę 3.886.221,00 zł do łącznej wysokości 5.265.295,00 zł. Natomiast</w:t>
      </w:r>
      <w:r w:rsidR="00D575C9" w:rsidRPr="00D575C9">
        <w:rPr>
          <w:rFonts w:ascii="Century" w:hAnsi="Century" w:cs="Arial"/>
          <w:sz w:val="20"/>
          <w:szCs w:val="20"/>
        </w:rPr>
        <w:t xml:space="preserve"> na rok</w:t>
      </w:r>
      <w:r w:rsidR="00590DED" w:rsidRPr="00D575C9">
        <w:rPr>
          <w:rFonts w:ascii="Century" w:hAnsi="Century" w:cs="Arial"/>
          <w:sz w:val="20"/>
          <w:szCs w:val="20"/>
        </w:rPr>
        <w:t xml:space="preserve"> 2022</w:t>
      </w:r>
      <w:r w:rsidR="00D575C9" w:rsidRPr="00D575C9">
        <w:rPr>
          <w:rFonts w:ascii="Century" w:hAnsi="Century" w:cs="Arial"/>
          <w:sz w:val="20"/>
          <w:szCs w:val="20"/>
        </w:rPr>
        <w:t xml:space="preserve"> wydatki majątkowe objęte limitem pozostały w kwocie </w:t>
      </w:r>
      <w:r w:rsidR="00590DED" w:rsidRPr="00D575C9">
        <w:rPr>
          <w:rFonts w:ascii="Century" w:hAnsi="Century" w:cs="Arial"/>
          <w:sz w:val="20"/>
          <w:szCs w:val="20"/>
        </w:rPr>
        <w:t>w kwocie 1.589.577,00 zł.</w:t>
      </w:r>
    </w:p>
    <w:p w14:paraId="6943F5B6" w14:textId="2D7513AD" w:rsidR="00D575C9" w:rsidRDefault="00D575C9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7F809E2C" w14:textId="77777777" w:rsidR="00931EF0" w:rsidRDefault="00931EF0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4CE51392" w14:textId="4E063436" w:rsidR="00497618" w:rsidRPr="00D575C9" w:rsidRDefault="00497618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D575C9">
        <w:rPr>
          <w:rFonts w:ascii="Century" w:hAnsi="Century" w:cs="Arial"/>
          <w:b/>
          <w:sz w:val="20"/>
          <w:szCs w:val="20"/>
        </w:rPr>
        <w:lastRenderedPageBreak/>
        <w:t>Załącznik nr 2 Wykaz przedsięwzięć do WPF</w:t>
      </w:r>
    </w:p>
    <w:p w14:paraId="5F736C77" w14:textId="03F88011" w:rsidR="00497618" w:rsidRPr="00D575C9" w:rsidRDefault="006830F5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D575C9">
        <w:rPr>
          <w:rFonts w:ascii="Century" w:hAnsi="Century" w:cs="Arial"/>
          <w:sz w:val="20"/>
          <w:szCs w:val="20"/>
        </w:rPr>
        <w:tab/>
      </w:r>
      <w:r w:rsidR="00497618" w:rsidRPr="00D575C9">
        <w:rPr>
          <w:rFonts w:ascii="Century" w:hAnsi="Century" w:cs="Arial"/>
          <w:sz w:val="20"/>
          <w:szCs w:val="20"/>
        </w:rPr>
        <w:t xml:space="preserve">W </w:t>
      </w:r>
      <w:r w:rsidR="001515DE" w:rsidRPr="00D575C9">
        <w:rPr>
          <w:rFonts w:ascii="Century" w:hAnsi="Century" w:cs="Arial"/>
          <w:sz w:val="20"/>
          <w:szCs w:val="20"/>
        </w:rPr>
        <w:t xml:space="preserve">ramach przedsięwzięć w </w:t>
      </w:r>
      <w:r w:rsidR="00497618" w:rsidRPr="00D575C9">
        <w:rPr>
          <w:rFonts w:ascii="Century" w:hAnsi="Century" w:cs="Arial"/>
          <w:sz w:val="20"/>
          <w:szCs w:val="20"/>
        </w:rPr>
        <w:t xml:space="preserve">wydatkach majątkowych </w:t>
      </w:r>
      <w:r w:rsidR="0065514A" w:rsidRPr="00D575C9">
        <w:rPr>
          <w:rFonts w:ascii="Century" w:hAnsi="Century" w:cs="Arial"/>
          <w:sz w:val="20"/>
          <w:szCs w:val="20"/>
        </w:rPr>
        <w:t>w</w:t>
      </w:r>
      <w:r w:rsidR="001515DE" w:rsidRPr="00D575C9">
        <w:rPr>
          <w:rFonts w:ascii="Century" w:hAnsi="Century" w:cs="Arial"/>
          <w:sz w:val="20"/>
          <w:szCs w:val="20"/>
        </w:rPr>
        <w:t xml:space="preserve"> </w:t>
      </w:r>
      <w:r w:rsidR="0065514A" w:rsidRPr="00D575C9">
        <w:rPr>
          <w:rFonts w:ascii="Century" w:hAnsi="Century" w:cs="Arial"/>
          <w:sz w:val="20"/>
          <w:szCs w:val="20"/>
        </w:rPr>
        <w:t xml:space="preserve">pozostałych </w:t>
      </w:r>
      <w:r w:rsidR="001515DE" w:rsidRPr="00D575C9">
        <w:rPr>
          <w:rFonts w:ascii="Century" w:hAnsi="Century" w:cs="Arial"/>
          <w:sz w:val="20"/>
          <w:szCs w:val="20"/>
        </w:rPr>
        <w:t>zadania</w:t>
      </w:r>
      <w:r w:rsidR="0065514A" w:rsidRPr="00D575C9">
        <w:rPr>
          <w:rFonts w:ascii="Century" w:hAnsi="Century" w:cs="Arial"/>
          <w:sz w:val="20"/>
          <w:szCs w:val="20"/>
        </w:rPr>
        <w:t xml:space="preserve">ch </w:t>
      </w:r>
      <w:r w:rsidR="002851E6" w:rsidRPr="00D575C9">
        <w:rPr>
          <w:rFonts w:ascii="Century" w:hAnsi="Century" w:cs="Arial"/>
          <w:sz w:val="20"/>
          <w:szCs w:val="20"/>
        </w:rPr>
        <w:t>w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>prowadzono również nowe przedsięwzięcie w wydatkach majątkowych pt.</w:t>
      </w:r>
      <w:r w:rsidR="00D575C9" w:rsidRPr="00D575C9">
        <w:rPr>
          <w:rFonts w:ascii="Century" w:hAnsi="Century" w:cs="Century"/>
          <w:sz w:val="20"/>
          <w:szCs w:val="20"/>
          <w:lang w:eastAsia="en-US"/>
        </w:rPr>
        <w:t xml:space="preserve"> „Budowa ul. Słonecznej i przebudowa ul. Cmentarnej w Brójcach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>” w celu</w:t>
      </w:r>
      <w:r w:rsidR="00D575C9" w:rsidRPr="00D575C9">
        <w:rPr>
          <w:rFonts w:ascii="Century" w:hAnsi="Century" w:cs="Century"/>
          <w:sz w:val="20"/>
          <w:szCs w:val="20"/>
          <w:lang w:eastAsia="en-US"/>
        </w:rPr>
        <w:t xml:space="preserve"> zaspokojenia podstawowych potrzeb komunikacyjnych oraz podniesienie standardu życia mieszkańców, 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>które będzie realizowane w latach 2020-202</w:t>
      </w:r>
      <w:r w:rsidR="00D575C9" w:rsidRPr="00D575C9">
        <w:rPr>
          <w:rFonts w:ascii="Century" w:hAnsi="Century" w:cs="Century"/>
          <w:sz w:val="20"/>
          <w:szCs w:val="20"/>
          <w:lang w:eastAsia="en-US"/>
        </w:rPr>
        <w:t>1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 xml:space="preserve">. W ramach </w:t>
      </w:r>
      <w:r w:rsidR="00D575C9" w:rsidRPr="00D575C9">
        <w:rPr>
          <w:rFonts w:ascii="Century" w:hAnsi="Century" w:cs="Century"/>
          <w:sz w:val="20"/>
          <w:szCs w:val="20"/>
          <w:lang w:eastAsia="en-US"/>
        </w:rPr>
        <w:t xml:space="preserve">zadania 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 xml:space="preserve">wprowadzono łączne nakłady finansowe w kwocie </w:t>
      </w:r>
      <w:r w:rsidR="00D575C9" w:rsidRPr="00D575C9">
        <w:rPr>
          <w:rFonts w:ascii="Century" w:hAnsi="Century" w:cs="Century"/>
          <w:sz w:val="20"/>
          <w:szCs w:val="20"/>
          <w:lang w:eastAsia="en-US"/>
        </w:rPr>
        <w:t>4.065.795,00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 xml:space="preserve"> zł, limit wydatków na rok 202</w:t>
      </w:r>
      <w:r w:rsidR="00D575C9" w:rsidRPr="00D575C9">
        <w:rPr>
          <w:rFonts w:ascii="Century" w:hAnsi="Century" w:cs="Century"/>
          <w:sz w:val="20"/>
          <w:szCs w:val="20"/>
          <w:lang w:eastAsia="en-US"/>
        </w:rPr>
        <w:t>0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 xml:space="preserve"> w kwocie </w:t>
      </w:r>
      <w:r w:rsidR="00D575C9" w:rsidRPr="00D575C9">
        <w:rPr>
          <w:rFonts w:ascii="Century" w:hAnsi="Century" w:cs="Century"/>
          <w:sz w:val="20"/>
          <w:szCs w:val="20"/>
          <w:lang w:eastAsia="en-US"/>
        </w:rPr>
        <w:t>179.574,00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 xml:space="preserve"> zł oraz na rok 202</w:t>
      </w:r>
      <w:r w:rsidR="00D575C9" w:rsidRPr="00D575C9">
        <w:rPr>
          <w:rFonts w:ascii="Century" w:hAnsi="Century" w:cs="Century"/>
          <w:sz w:val="20"/>
          <w:szCs w:val="20"/>
          <w:lang w:eastAsia="en-US"/>
        </w:rPr>
        <w:t>1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 xml:space="preserve"> w kwocie </w:t>
      </w:r>
      <w:r w:rsidR="00D575C9" w:rsidRPr="00D575C9">
        <w:rPr>
          <w:rFonts w:ascii="Century" w:hAnsi="Century" w:cs="Century"/>
          <w:sz w:val="20"/>
          <w:szCs w:val="20"/>
          <w:lang w:eastAsia="en-US"/>
        </w:rPr>
        <w:t>3.886.221,00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2A2E70" w:rsidRPr="00D575C9">
        <w:rPr>
          <w:rFonts w:ascii="Century" w:hAnsi="Century" w:cs="Century"/>
          <w:sz w:val="20"/>
          <w:szCs w:val="20"/>
          <w:lang w:eastAsia="en-US"/>
        </w:rPr>
        <w:t>, jak również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 xml:space="preserve"> limit zobowiązań w kwocie </w:t>
      </w:r>
      <w:r w:rsidR="00D575C9" w:rsidRPr="00D575C9">
        <w:rPr>
          <w:rFonts w:ascii="Century" w:hAnsi="Century" w:cs="Century"/>
          <w:sz w:val="20"/>
          <w:szCs w:val="20"/>
          <w:lang w:eastAsia="en-US"/>
        </w:rPr>
        <w:t>4.064.934</w:t>
      </w:r>
      <w:r w:rsidR="001A5135" w:rsidRPr="00D575C9">
        <w:rPr>
          <w:rFonts w:ascii="Century" w:hAnsi="Century" w:cs="Century"/>
          <w:sz w:val="20"/>
          <w:szCs w:val="20"/>
          <w:lang w:eastAsia="en-US"/>
        </w:rPr>
        <w:t>,00 zł.</w:t>
      </w:r>
      <w:r w:rsidRPr="00D575C9">
        <w:rPr>
          <w:rFonts w:ascii="Century" w:hAnsi="Century" w:cs="Century"/>
          <w:sz w:val="20"/>
          <w:szCs w:val="20"/>
          <w:lang w:eastAsia="en-US"/>
        </w:rPr>
        <w:t xml:space="preserve"> </w:t>
      </w:r>
    </w:p>
    <w:sectPr w:rsidR="00497618" w:rsidRPr="00D575C9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56AE"/>
    <w:rsid w:val="000350A5"/>
    <w:rsid w:val="000549F5"/>
    <w:rsid w:val="00066844"/>
    <w:rsid w:val="00075391"/>
    <w:rsid w:val="000913C1"/>
    <w:rsid w:val="000A4A44"/>
    <w:rsid w:val="000B5EAC"/>
    <w:rsid w:val="000B7831"/>
    <w:rsid w:val="000D0B79"/>
    <w:rsid w:val="000E09F3"/>
    <w:rsid w:val="000F0163"/>
    <w:rsid w:val="00114132"/>
    <w:rsid w:val="0012218E"/>
    <w:rsid w:val="0012669F"/>
    <w:rsid w:val="00141B04"/>
    <w:rsid w:val="001515DE"/>
    <w:rsid w:val="001518D9"/>
    <w:rsid w:val="001550E7"/>
    <w:rsid w:val="00157E83"/>
    <w:rsid w:val="00166F7A"/>
    <w:rsid w:val="00172E02"/>
    <w:rsid w:val="00174B56"/>
    <w:rsid w:val="00175C2C"/>
    <w:rsid w:val="001775C7"/>
    <w:rsid w:val="00186259"/>
    <w:rsid w:val="001A5135"/>
    <w:rsid w:val="001A5830"/>
    <w:rsid w:val="001A7096"/>
    <w:rsid w:val="001B05D9"/>
    <w:rsid w:val="001B3CCC"/>
    <w:rsid w:val="001C0BEF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44EED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75D4"/>
    <w:rsid w:val="002B1218"/>
    <w:rsid w:val="002B4679"/>
    <w:rsid w:val="002C3552"/>
    <w:rsid w:val="002C3F3C"/>
    <w:rsid w:val="002C6F89"/>
    <w:rsid w:val="002C7C01"/>
    <w:rsid w:val="002D1806"/>
    <w:rsid w:val="002E65F3"/>
    <w:rsid w:val="002E696E"/>
    <w:rsid w:val="00305697"/>
    <w:rsid w:val="00306CE8"/>
    <w:rsid w:val="0032006A"/>
    <w:rsid w:val="00340C01"/>
    <w:rsid w:val="003418F6"/>
    <w:rsid w:val="00346389"/>
    <w:rsid w:val="00364560"/>
    <w:rsid w:val="00372800"/>
    <w:rsid w:val="00386181"/>
    <w:rsid w:val="0039053E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E14B3"/>
    <w:rsid w:val="003F56C2"/>
    <w:rsid w:val="003F6CC7"/>
    <w:rsid w:val="003F7B0A"/>
    <w:rsid w:val="004079DC"/>
    <w:rsid w:val="0041286D"/>
    <w:rsid w:val="00423821"/>
    <w:rsid w:val="00425335"/>
    <w:rsid w:val="00425A65"/>
    <w:rsid w:val="0043328B"/>
    <w:rsid w:val="00440702"/>
    <w:rsid w:val="00451050"/>
    <w:rsid w:val="0045677F"/>
    <w:rsid w:val="00460F39"/>
    <w:rsid w:val="00462B61"/>
    <w:rsid w:val="0046420F"/>
    <w:rsid w:val="004706D8"/>
    <w:rsid w:val="004739C5"/>
    <w:rsid w:val="004753E7"/>
    <w:rsid w:val="00481B95"/>
    <w:rsid w:val="00497618"/>
    <w:rsid w:val="004D7A6C"/>
    <w:rsid w:val="005010B7"/>
    <w:rsid w:val="00501295"/>
    <w:rsid w:val="0050492C"/>
    <w:rsid w:val="005253DD"/>
    <w:rsid w:val="0054035A"/>
    <w:rsid w:val="00543F88"/>
    <w:rsid w:val="00551F54"/>
    <w:rsid w:val="00560203"/>
    <w:rsid w:val="005625BE"/>
    <w:rsid w:val="0057120C"/>
    <w:rsid w:val="00571F6D"/>
    <w:rsid w:val="00574350"/>
    <w:rsid w:val="00575588"/>
    <w:rsid w:val="00582FCC"/>
    <w:rsid w:val="00590D79"/>
    <w:rsid w:val="00590DED"/>
    <w:rsid w:val="005A4AC8"/>
    <w:rsid w:val="005B6071"/>
    <w:rsid w:val="005D6E80"/>
    <w:rsid w:val="005E6C4F"/>
    <w:rsid w:val="005F1E93"/>
    <w:rsid w:val="005F279D"/>
    <w:rsid w:val="00611770"/>
    <w:rsid w:val="00613798"/>
    <w:rsid w:val="00620E4B"/>
    <w:rsid w:val="0062658D"/>
    <w:rsid w:val="006370B2"/>
    <w:rsid w:val="0065112B"/>
    <w:rsid w:val="006531F8"/>
    <w:rsid w:val="0065514A"/>
    <w:rsid w:val="00665206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7006DA"/>
    <w:rsid w:val="00701635"/>
    <w:rsid w:val="007170A0"/>
    <w:rsid w:val="00720FED"/>
    <w:rsid w:val="00721444"/>
    <w:rsid w:val="00724186"/>
    <w:rsid w:val="00724FA4"/>
    <w:rsid w:val="00736577"/>
    <w:rsid w:val="00742B61"/>
    <w:rsid w:val="00745224"/>
    <w:rsid w:val="00757D0E"/>
    <w:rsid w:val="00760AB7"/>
    <w:rsid w:val="00763CE4"/>
    <w:rsid w:val="007679A7"/>
    <w:rsid w:val="00767FCC"/>
    <w:rsid w:val="00772240"/>
    <w:rsid w:val="007728A6"/>
    <w:rsid w:val="007805B5"/>
    <w:rsid w:val="00797CA4"/>
    <w:rsid w:val="007A1FD4"/>
    <w:rsid w:val="007B15F7"/>
    <w:rsid w:val="007B5387"/>
    <w:rsid w:val="007C4D83"/>
    <w:rsid w:val="00803739"/>
    <w:rsid w:val="00805D52"/>
    <w:rsid w:val="00810B2E"/>
    <w:rsid w:val="00811F24"/>
    <w:rsid w:val="0081578B"/>
    <w:rsid w:val="0081786D"/>
    <w:rsid w:val="008242C4"/>
    <w:rsid w:val="00845255"/>
    <w:rsid w:val="00861267"/>
    <w:rsid w:val="0086396C"/>
    <w:rsid w:val="00867F4E"/>
    <w:rsid w:val="00867F6D"/>
    <w:rsid w:val="00870319"/>
    <w:rsid w:val="00894064"/>
    <w:rsid w:val="00895B0F"/>
    <w:rsid w:val="0089753D"/>
    <w:rsid w:val="008A7F5A"/>
    <w:rsid w:val="008B5B4A"/>
    <w:rsid w:val="008C0606"/>
    <w:rsid w:val="008C2051"/>
    <w:rsid w:val="008E48A4"/>
    <w:rsid w:val="008E49BA"/>
    <w:rsid w:val="008F13AB"/>
    <w:rsid w:val="008F3B6C"/>
    <w:rsid w:val="009020C5"/>
    <w:rsid w:val="009148DC"/>
    <w:rsid w:val="0092712B"/>
    <w:rsid w:val="00931EF0"/>
    <w:rsid w:val="00937841"/>
    <w:rsid w:val="0094057B"/>
    <w:rsid w:val="00945D4D"/>
    <w:rsid w:val="0095586D"/>
    <w:rsid w:val="0096538B"/>
    <w:rsid w:val="00984287"/>
    <w:rsid w:val="00990F3D"/>
    <w:rsid w:val="00997290"/>
    <w:rsid w:val="009A56B7"/>
    <w:rsid w:val="009B1398"/>
    <w:rsid w:val="009B456D"/>
    <w:rsid w:val="009B5089"/>
    <w:rsid w:val="009B6BE5"/>
    <w:rsid w:val="009D4ACE"/>
    <w:rsid w:val="009E271C"/>
    <w:rsid w:val="009E3A33"/>
    <w:rsid w:val="00A071EC"/>
    <w:rsid w:val="00A3093F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B6846"/>
    <w:rsid w:val="00AD004F"/>
    <w:rsid w:val="00AF06BE"/>
    <w:rsid w:val="00B034E6"/>
    <w:rsid w:val="00B25E1B"/>
    <w:rsid w:val="00B355C4"/>
    <w:rsid w:val="00B528CB"/>
    <w:rsid w:val="00B56088"/>
    <w:rsid w:val="00B71873"/>
    <w:rsid w:val="00B82370"/>
    <w:rsid w:val="00B82BFF"/>
    <w:rsid w:val="00B8652D"/>
    <w:rsid w:val="00B979F2"/>
    <w:rsid w:val="00BA4E13"/>
    <w:rsid w:val="00BA58EE"/>
    <w:rsid w:val="00BB189D"/>
    <w:rsid w:val="00BB317F"/>
    <w:rsid w:val="00BB7AAE"/>
    <w:rsid w:val="00BE0A19"/>
    <w:rsid w:val="00BE6EC6"/>
    <w:rsid w:val="00BF4120"/>
    <w:rsid w:val="00BF6579"/>
    <w:rsid w:val="00BF7E84"/>
    <w:rsid w:val="00C0466B"/>
    <w:rsid w:val="00C301B0"/>
    <w:rsid w:val="00C360E2"/>
    <w:rsid w:val="00C3757F"/>
    <w:rsid w:val="00C42771"/>
    <w:rsid w:val="00C47236"/>
    <w:rsid w:val="00C51C72"/>
    <w:rsid w:val="00C65AD2"/>
    <w:rsid w:val="00C7145C"/>
    <w:rsid w:val="00C8161F"/>
    <w:rsid w:val="00C820D8"/>
    <w:rsid w:val="00C85C22"/>
    <w:rsid w:val="00C922CD"/>
    <w:rsid w:val="00C92406"/>
    <w:rsid w:val="00C95A35"/>
    <w:rsid w:val="00CA348B"/>
    <w:rsid w:val="00CA7861"/>
    <w:rsid w:val="00CB7709"/>
    <w:rsid w:val="00CC4432"/>
    <w:rsid w:val="00CC5F28"/>
    <w:rsid w:val="00CD16A8"/>
    <w:rsid w:val="00CE17F8"/>
    <w:rsid w:val="00CF402B"/>
    <w:rsid w:val="00D10A88"/>
    <w:rsid w:val="00D14598"/>
    <w:rsid w:val="00D32EC6"/>
    <w:rsid w:val="00D35491"/>
    <w:rsid w:val="00D51D6C"/>
    <w:rsid w:val="00D575C9"/>
    <w:rsid w:val="00D60CA5"/>
    <w:rsid w:val="00D670DA"/>
    <w:rsid w:val="00D71537"/>
    <w:rsid w:val="00D7344B"/>
    <w:rsid w:val="00D74404"/>
    <w:rsid w:val="00D923A0"/>
    <w:rsid w:val="00D97113"/>
    <w:rsid w:val="00DA0266"/>
    <w:rsid w:val="00DA0C47"/>
    <w:rsid w:val="00DA18E4"/>
    <w:rsid w:val="00DC3ECA"/>
    <w:rsid w:val="00DC58B2"/>
    <w:rsid w:val="00DF2DA3"/>
    <w:rsid w:val="00DF5962"/>
    <w:rsid w:val="00DF5D81"/>
    <w:rsid w:val="00DF632E"/>
    <w:rsid w:val="00E308F5"/>
    <w:rsid w:val="00E356CD"/>
    <w:rsid w:val="00E374EE"/>
    <w:rsid w:val="00E60B50"/>
    <w:rsid w:val="00E64CEF"/>
    <w:rsid w:val="00E67BC1"/>
    <w:rsid w:val="00E73B64"/>
    <w:rsid w:val="00E904FC"/>
    <w:rsid w:val="00EA6851"/>
    <w:rsid w:val="00EA782F"/>
    <w:rsid w:val="00EB61E1"/>
    <w:rsid w:val="00EC5F50"/>
    <w:rsid w:val="00EC7F5D"/>
    <w:rsid w:val="00ED7359"/>
    <w:rsid w:val="00EE2728"/>
    <w:rsid w:val="00EE3A2A"/>
    <w:rsid w:val="00EE76AA"/>
    <w:rsid w:val="00EF27B0"/>
    <w:rsid w:val="00F02701"/>
    <w:rsid w:val="00F0562A"/>
    <w:rsid w:val="00F05A64"/>
    <w:rsid w:val="00F1360C"/>
    <w:rsid w:val="00F16B60"/>
    <w:rsid w:val="00F16BB3"/>
    <w:rsid w:val="00F42BE9"/>
    <w:rsid w:val="00F454C4"/>
    <w:rsid w:val="00F53723"/>
    <w:rsid w:val="00F573BD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5AD0"/>
    <w:rsid w:val="00FB616A"/>
    <w:rsid w:val="00FB616F"/>
    <w:rsid w:val="00FC0238"/>
    <w:rsid w:val="00FD5B0B"/>
    <w:rsid w:val="00FD700C"/>
    <w:rsid w:val="00FE0022"/>
    <w:rsid w:val="00FE655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256</cp:revision>
  <cp:lastPrinted>2020-01-21T21:50:00Z</cp:lastPrinted>
  <dcterms:created xsi:type="dcterms:W3CDTF">2015-06-18T11:20:00Z</dcterms:created>
  <dcterms:modified xsi:type="dcterms:W3CDTF">2020-11-02T18:50:00Z</dcterms:modified>
</cp:coreProperties>
</file>