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A9D52C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4206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4206C">
        <w:rPr>
          <w:b/>
          <w:sz w:val="28"/>
          <w:szCs w:val="28"/>
        </w:rPr>
        <w:t>Głosowanie nad projektem uchwały w sprawie: zasad korzystania z obiektów użyteczności publicznej w Gminie Trzciel - projekt uchwały nr 1</w:t>
      </w:r>
      <w:r>
        <w:rPr>
          <w:b/>
          <w:sz w:val="28"/>
          <w:szCs w:val="28"/>
        </w:rPr>
        <w:t xml:space="preserve">” </w:t>
      </w:r>
      <w:r w:rsidR="0064206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4206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420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4206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07D063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4206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EF8A9F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4206C">
        <w:rPr>
          <w:szCs w:val="28"/>
        </w:rPr>
        <w:t>23.11.2023 12:42:03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4206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DAB1C48" w:rsidR="00E605F7" w:rsidRDefault="006420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861F6EA" w:rsidR="00E605F7" w:rsidRDefault="0064206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CDED913" w:rsidR="00E605F7" w:rsidRDefault="0064206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B3A23EB" w:rsidR="00E605F7" w:rsidRDefault="006420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94E5ED3" w:rsidR="00E605F7" w:rsidRDefault="0064206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4206C" w14:paraId="1CB1BF6C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152" w14:textId="06082A7B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89C" w14:textId="2B0AAAE6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6E8DA" w14:textId="3BA71519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C52B" w14:textId="13E12EFC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D185" w14:textId="40D4374A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38410E50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5F7C" w14:textId="014DFCB7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FC4E" w14:textId="0CA270CA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BF129" w14:textId="0547B880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8DE9" w14:textId="2B7DBC26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D937" w14:textId="11A7D9BF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45B6D3AF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EC4E" w14:textId="4467AF6C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2CA0" w14:textId="18D4DC53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8CA1E" w14:textId="24451F94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D27D" w14:textId="0AD92D9C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ED56" w14:textId="48B78008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1AEFFB5B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B971" w14:textId="7910B921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E7DC" w14:textId="083874C1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CB86" w14:textId="0C790071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9D0A" w14:textId="1912B5B6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570" w14:textId="7DD1C59B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19B44E59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9AAB" w14:textId="5776CB22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45F8" w14:textId="73F38511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F52F9C" w14:textId="75298E51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3888" w14:textId="5645C1DF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9079" w14:textId="4D2B5902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75C1B46B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5E63" w14:textId="4CA8A717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BC54" w14:textId="268B3B85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0BD7B" w14:textId="15F97CEF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DECB" w14:textId="1F3AA223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3AE" w14:textId="276ACCDE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4043AC33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509A" w14:textId="65AB954A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F4CC" w14:textId="2E501F91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6E937" w14:textId="40DB5262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91D1" w14:textId="38F44C06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B731" w14:textId="0F155487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1071074F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FDFF" w14:textId="3C431956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2383" w14:textId="4767581E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12671" w14:textId="1BCB9B6C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8C53" w14:textId="6D1650E1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2CBC" w14:textId="0C29AEFE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455F7865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2176" w14:textId="09B8DC48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9BD0" w14:textId="2FD7BD02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83C46" w14:textId="611DEB91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2EBB" w14:textId="53E2FBFB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ABF3" w14:textId="45E9B203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3346255B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A2EA" w14:textId="39F01C93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DE40" w14:textId="4BE0DA9C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2FECF" w14:textId="6C164A28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48EE" w14:textId="2E27DEA3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A45B" w14:textId="4A94E1AA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6C0478DF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D5EC" w14:textId="133485D3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8B9D" w14:textId="249C90F6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2C772" w14:textId="39832E0E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035" w14:textId="788A990A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DB64" w14:textId="781E04A6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4CFE9426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F249" w14:textId="2226B274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3F6" w14:textId="2048D08A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712A4" w14:textId="095271BF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F6BD" w14:textId="3AE26DCD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8016" w14:textId="1B9B1AE8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206C" w14:paraId="03F625C0" w14:textId="77777777" w:rsidTr="0064206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4C92" w14:textId="3A426759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63EB" w14:textId="70DF7B71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9F0E8" w14:textId="3AB2F7C2" w:rsidR="0064206C" w:rsidRDefault="0064206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D982" w14:textId="7ED79D32" w:rsidR="0064206C" w:rsidRDefault="0064206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3947" w14:textId="30B6918F" w:rsidR="0064206C" w:rsidRDefault="0064206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4206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4206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2E4F857" w:rsidR="00E605F7" w:rsidRDefault="006420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7D6E816" w:rsidR="00E605F7" w:rsidRDefault="0064206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249C407" w:rsidR="00E605F7" w:rsidRDefault="0064206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DB70A17" w:rsidR="00E605F7" w:rsidRDefault="006420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2498AFD" w:rsidR="00E605F7" w:rsidRDefault="0064206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134311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4206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B04BA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B04BA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763493D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B04BA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206C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04BAC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43F7D922-F819-4377-B32C-358B1408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2023-11-23T12:04:00Z</cp:lastPrinted>
  <dcterms:created xsi:type="dcterms:W3CDTF">2023-11-23T12:04:00Z</dcterms:created>
  <dcterms:modified xsi:type="dcterms:W3CDTF">2023-11-23T12:04:00Z</dcterms:modified>
</cp:coreProperties>
</file>