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4E5B09FF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547C45">
        <w:rPr>
          <w:b/>
          <w:sz w:val="28"/>
          <w:szCs w:val="28"/>
        </w:rPr>
        <w:t>Głosowanie nad rozszerzeniem porządku obrad.</w:t>
      </w:r>
      <w:r>
        <w:rPr>
          <w:b/>
          <w:sz w:val="28"/>
          <w:szCs w:val="28"/>
        </w:rPr>
        <w:t xml:space="preserve">”. Wniosek </w:t>
      </w:r>
      <w:r w:rsidR="00547C45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547C45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47C4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47C4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159B6B5C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469F111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47C45">
        <w:rPr>
          <w:szCs w:val="28"/>
        </w:rPr>
        <w:t>16.10.2024 13:03:49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47C4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67B05CA" w:rsidR="00E605F7" w:rsidRDefault="00547C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833A341" w:rsidR="00E605F7" w:rsidRDefault="00547C4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C7D3CD8" w:rsidR="00E605F7" w:rsidRDefault="00547C4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E3E90D9" w:rsidR="00E605F7" w:rsidRDefault="00547C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2B0AF20" w:rsidR="00E605F7" w:rsidRDefault="00547C4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47C45" w14:paraId="33B7D65B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101C" w14:textId="48A21531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F70F" w14:textId="4F0E5206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E213" w14:textId="0799B2B1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D4C3" w14:textId="2E68F7DC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F8DB" w14:textId="0BF9784F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7707EFC7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3102" w14:textId="4AAB46A1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EC4C" w14:textId="412B376E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FFE5" w14:textId="2C5CCC0E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B755" w14:textId="7F0D0328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E1C3" w14:textId="313F2013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1811A6A0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A281" w14:textId="6B0059E2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D00E" w14:textId="1AC09816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E94D6" w14:textId="04C12E26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9102" w14:textId="02141A4F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ED90" w14:textId="58420C82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4BA60F3D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FE98" w14:textId="6CD83E7E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F72" w14:textId="0AA84271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5691" w14:textId="64001521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BD75" w14:textId="72376D0D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27F6" w14:textId="535F724C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0C114C41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F34" w14:textId="2FACD9E1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E1C6" w14:textId="563FD048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5880" w14:textId="130663C7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BBD" w14:textId="772E7E30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5ED7" w14:textId="4DAC00C8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0AAD487B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0D8B" w14:textId="7BAAF807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3C41" w14:textId="5D60DC27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4A46" w14:textId="00D1D470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5645" w14:textId="0CCF6AD0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4BD7" w14:textId="0C4161CB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1A15BE81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5433" w14:textId="3068D121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073D" w14:textId="68448FD9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796B" w14:textId="5AB59113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B192" w14:textId="028B7E9E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149F" w14:textId="3C85186A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65B81317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0AD1" w14:textId="687AA5EA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D75C" w14:textId="4A11671D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9953" w14:textId="1CAFFF24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C1C6" w14:textId="26DBC9CB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85E3" w14:textId="58D92FAF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75700106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55B2" w14:textId="5602AE7D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8B3E" w14:textId="7A9743E9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B3D9" w14:textId="364E67BD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5C02" w14:textId="78EE87C3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79D8" w14:textId="71DB3654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285BE10C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2DCD" w14:textId="0094EA24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FD99" w14:textId="1AB9395C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8E2E" w14:textId="1A24B296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4C01" w14:textId="0CE3D50D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C5A4" w14:textId="1B70FBD0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5556944C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533D" w14:textId="23B9163B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8BE" w14:textId="3FFDE518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FC35" w14:textId="0ABB98C8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4867" w14:textId="59E0D43F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EBE" w14:textId="213B5971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020DAAA9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0711" w14:textId="6A550EEF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00BF" w14:textId="703C3F45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9D0B" w14:textId="44C5E23B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79EC" w14:textId="7684B850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4526" w14:textId="5C9FCED2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28D2EF7F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BF6D" w14:textId="03AB420F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B4FC" w14:textId="37CC257C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DFBE" w14:textId="4D98FE61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5EB5" w14:textId="0163BDC3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1B2" w14:textId="6A73923E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47C45" w14:paraId="315F253E" w14:textId="77777777" w:rsidTr="00547C4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944F" w14:textId="4048C77E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4E1" w14:textId="57FB2C87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DED5" w14:textId="0F586229" w:rsidR="00547C45" w:rsidRDefault="00547C4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7C14" w14:textId="4CBA77D7" w:rsidR="00547C45" w:rsidRDefault="00547C4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D7EB" w14:textId="28944EBF" w:rsidR="00547C45" w:rsidRDefault="00547C4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47C4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47C4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C7F2F95" w:rsidR="00E605F7" w:rsidRDefault="00547C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A1B14AB" w:rsidR="00E605F7" w:rsidRDefault="00547C4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EB8C240" w:rsidR="00E605F7" w:rsidRDefault="00547C4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AE027AF" w:rsidR="00E605F7" w:rsidRDefault="00547C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3DB3E11" w:rsidR="00E605F7" w:rsidRDefault="00547C4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3F013F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47C4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DE189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DE189F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0672553C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DE189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82981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B58CB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47C45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DE189F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