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A4CE" w14:textId="5FA01096" w:rsidR="00416009" w:rsidRPr="00416009" w:rsidRDefault="00416009" w:rsidP="00416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416009">
        <w:rPr>
          <w:rFonts w:ascii="Times New Roman" w:hAnsi="Times New Roman" w:cs="Times New Roman"/>
          <w:bCs/>
          <w:kern w:val="0"/>
          <w:sz w:val="18"/>
          <w:szCs w:val="18"/>
          <w14:ligatures w14:val="none"/>
        </w:rPr>
        <w:t xml:space="preserve">Załącznik Nr </w:t>
      </w:r>
      <w:r>
        <w:rPr>
          <w:rFonts w:ascii="Times New Roman" w:hAnsi="Times New Roman" w:cs="Times New Roman"/>
          <w:bCs/>
          <w:kern w:val="0"/>
          <w:sz w:val="18"/>
          <w:szCs w:val="18"/>
          <w14:ligatures w14:val="none"/>
        </w:rPr>
        <w:t>4</w:t>
      </w:r>
      <w:r w:rsidRPr="00416009">
        <w:rPr>
          <w:rFonts w:ascii="Times New Roman" w:hAnsi="Times New Roman" w:cs="Times New Roman"/>
          <w:bCs/>
          <w:kern w:val="0"/>
          <w:sz w:val="18"/>
          <w:szCs w:val="18"/>
          <w14:ligatures w14:val="none"/>
        </w:rPr>
        <w:t xml:space="preserve"> </w:t>
      </w:r>
      <w:r w:rsidRPr="00416009">
        <w:rPr>
          <w:rFonts w:ascii="Times New Roman" w:hAnsi="Times New Roman" w:cs="Times New Roman"/>
          <w:bCs/>
          <w:color w:val="000000"/>
          <w:kern w:val="0"/>
          <w:sz w:val="18"/>
          <w:szCs w:val="18"/>
          <w14:ligatures w14:val="none"/>
        </w:rPr>
        <w:t xml:space="preserve">do </w:t>
      </w:r>
      <w:r w:rsidRPr="00416009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>Zarządzenia Nr</w:t>
      </w:r>
      <w:r w:rsidR="00A2621B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35/2024</w:t>
      </w:r>
    </w:p>
    <w:p w14:paraId="47906746" w14:textId="77777777" w:rsidR="00416009" w:rsidRPr="00416009" w:rsidRDefault="00416009" w:rsidP="00416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416009">
        <w:rPr>
          <w:rFonts w:ascii="Times New Roman" w:hAnsi="Times New Roman" w:cs="Times New Roman"/>
          <w:color w:val="000000"/>
          <w:kern w:val="0"/>
          <w:sz w:val="18"/>
          <w:szCs w:val="18"/>
          <w14:ligatures w14:val="none"/>
        </w:rPr>
        <w:t xml:space="preserve"> Burmistrza Trzciela </w:t>
      </w:r>
    </w:p>
    <w:p w14:paraId="09D6CC9D" w14:textId="7DEE480F" w:rsidR="00416009" w:rsidRPr="00416009" w:rsidRDefault="00416009" w:rsidP="00416009">
      <w:pPr>
        <w:spacing w:after="0" w:line="240" w:lineRule="auto"/>
        <w:jc w:val="right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416009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z dnia </w:t>
      </w:r>
      <w:r w:rsidR="00A2621B">
        <w:rPr>
          <w:rFonts w:ascii="Times New Roman" w:hAnsi="Times New Roman" w:cs="Times New Roman"/>
          <w:kern w:val="0"/>
          <w:sz w:val="18"/>
          <w:szCs w:val="18"/>
          <w14:ligatures w14:val="none"/>
        </w:rPr>
        <w:t>08 listopada 2024 r.</w:t>
      </w:r>
    </w:p>
    <w:p w14:paraId="107450E5" w14:textId="77777777" w:rsidR="00416009" w:rsidRPr="00416009" w:rsidRDefault="00416009" w:rsidP="00416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E7829" w14:textId="77777777" w:rsidR="00416009" w:rsidRDefault="00416009" w:rsidP="00B3357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5BCE38B8" w14:textId="77777777" w:rsidR="00416009" w:rsidRDefault="00416009" w:rsidP="00B3357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386B911C" w14:textId="4864BDB2" w:rsidR="00B3357B" w:rsidRPr="00544C95" w:rsidRDefault="00B3357B" w:rsidP="00B3357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sz w:val="24"/>
          <w:szCs w:val="24"/>
        </w:rPr>
        <w:t>Urząd Miejski w Trzcielu</w:t>
      </w:r>
    </w:p>
    <w:p w14:paraId="11AAC2FB" w14:textId="77777777" w:rsidR="00B3357B" w:rsidRPr="00544C95" w:rsidRDefault="00B3357B" w:rsidP="00B3357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sz w:val="24"/>
          <w:szCs w:val="24"/>
        </w:rPr>
        <w:t>ul. Poznańska 22</w:t>
      </w:r>
    </w:p>
    <w:p w14:paraId="5F06C88F" w14:textId="77777777" w:rsidR="00B3357B" w:rsidRPr="00544C95" w:rsidRDefault="00B3357B" w:rsidP="00B3357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44C95">
        <w:rPr>
          <w:rFonts w:ascii="Times New Roman" w:hAnsi="Times New Roman" w:cs="Times New Roman"/>
          <w:sz w:val="24"/>
          <w:szCs w:val="24"/>
        </w:rPr>
        <w:t>66-320 Trzciel</w:t>
      </w:r>
    </w:p>
    <w:p w14:paraId="22490AB1" w14:textId="77777777" w:rsidR="00B3357B" w:rsidRPr="004D09F1" w:rsidRDefault="00B3357B" w:rsidP="00B3357B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72BDBA0" w14:textId="77777777" w:rsidR="00B3357B" w:rsidRPr="004D09F1" w:rsidRDefault="00B3357B" w:rsidP="00B3357B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D09F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ZGŁOSZENIE DO GMINNEJ EWIDENCJI  ZBIORNIKÓW BEZODPŁYWOWYCH I PRZYDOMOWYCH OCZYSZCZALNI ŚCIEKÓW </w:t>
      </w:r>
    </w:p>
    <w:p w14:paraId="1895733A" w14:textId="77777777" w:rsidR="00B3357B" w:rsidRPr="004D09F1" w:rsidRDefault="00B3357B" w:rsidP="00B3357B">
      <w:pPr>
        <w:jc w:val="both"/>
        <w:rPr>
          <w:rFonts w:ascii="Times New Roman" w:eastAsia="Calibri" w:hAnsi="Times New Roman" w:cs="Times New Roman"/>
          <w:bCs/>
          <w:i/>
          <w:iCs/>
          <w:kern w:val="0"/>
          <w:sz w:val="18"/>
          <w:szCs w:val="18"/>
          <w14:ligatures w14:val="none"/>
        </w:rPr>
      </w:pPr>
      <w:r w:rsidRPr="004D09F1">
        <w:rPr>
          <w:rFonts w:ascii="Times New Roman" w:eastAsia="Calibri" w:hAnsi="Times New Roman" w:cs="Times New Roman"/>
          <w:bCs/>
          <w:i/>
          <w:iCs/>
          <w:kern w:val="0"/>
          <w:sz w:val="18"/>
          <w:szCs w:val="18"/>
          <w14:ligatures w14:val="none"/>
        </w:rPr>
        <w:t xml:space="preserve">Na podstawie art. 3 ust. 3 ustawy z dnia 13 września 1996 r. o utrzymaniu czystości  i porządku w gminach (tj. Dz.U. z 2024 r. poz. 399 ze zm.) </w:t>
      </w:r>
    </w:p>
    <w:tbl>
      <w:tblPr>
        <w:tblStyle w:val="Tabela-Siatka1"/>
        <w:tblW w:w="10207" w:type="dxa"/>
        <w:tblInd w:w="-147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B3357B" w:rsidRPr="004D09F1" w14:paraId="77AE1E6C" w14:textId="77777777" w:rsidTr="00CF56F0">
        <w:tc>
          <w:tcPr>
            <w:tcW w:w="4962" w:type="dxa"/>
            <w:shd w:val="clear" w:color="auto" w:fill="A6A6A6"/>
            <w:vAlign w:val="center"/>
          </w:tcPr>
          <w:p w14:paraId="38723357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Właściciel nieruchomości / użytkownik / inna forma użytkowania</w:t>
            </w:r>
            <w:r w:rsidRPr="004D09F1">
              <w:rPr>
                <w:rFonts w:ascii="Times New Roman" w:eastAsia="Times New Roman" w:hAnsi="Times New Roman" w:cs="Times New Roman"/>
              </w:rPr>
              <w:t xml:space="preserve"> </w:t>
            </w:r>
            <w:r w:rsidRPr="004D09F1">
              <w:rPr>
                <w:rFonts w:ascii="Times New Roman" w:eastAsia="Times New Roman" w:hAnsi="Times New Roman" w:cs="Times New Roman"/>
                <w:i/>
                <w:sz w:val="18"/>
              </w:rPr>
              <w:t>(Właścicielem nieruchomości w myśl ustawy jest również współwłaściciel, użytkownik wieczysty  oraz  jednostki  organizacyjne i osoby posiadające nieruchomości w zarządzie lub użytkowaniu a także podmioty władające nieruchomością)*</w:t>
            </w:r>
          </w:p>
        </w:tc>
        <w:tc>
          <w:tcPr>
            <w:tcW w:w="5245" w:type="dxa"/>
          </w:tcPr>
          <w:p w14:paraId="10285E16" w14:textId="77777777" w:rsidR="00B3357B" w:rsidRPr="004D09F1" w:rsidRDefault="00B3357B" w:rsidP="00CF5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Imię i nazwisko / nazwa podmiotu</w:t>
            </w:r>
          </w:p>
        </w:tc>
      </w:tr>
      <w:tr w:rsidR="00B3357B" w:rsidRPr="004D09F1" w14:paraId="2287F8DB" w14:textId="77777777" w:rsidTr="00CF56F0">
        <w:tc>
          <w:tcPr>
            <w:tcW w:w="4962" w:type="dxa"/>
            <w:vAlign w:val="center"/>
          </w:tcPr>
          <w:p w14:paraId="6DD20A6B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Adres nieruchomości, której dotyczy zgłoszenie</w:t>
            </w:r>
          </w:p>
          <w:p w14:paraId="2DE6AE5F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05BC43F6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072F76CF" w14:textId="77777777" w:rsidTr="00CF56F0">
        <w:trPr>
          <w:trHeight w:val="312"/>
        </w:trPr>
        <w:tc>
          <w:tcPr>
            <w:tcW w:w="4962" w:type="dxa"/>
            <w:vAlign w:val="center"/>
          </w:tcPr>
          <w:p w14:paraId="55629DC8" w14:textId="77777777" w:rsidR="00B3357B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Nr ewidencyjny działki</w:t>
            </w:r>
          </w:p>
          <w:p w14:paraId="434BF2A6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53A8A0D9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32882FAC" w14:textId="77777777" w:rsidTr="00CF56F0">
        <w:trPr>
          <w:trHeight w:val="193"/>
        </w:trPr>
        <w:tc>
          <w:tcPr>
            <w:tcW w:w="4962" w:type="dxa"/>
            <w:vAlign w:val="center"/>
          </w:tcPr>
          <w:p w14:paraId="42ED8BBC" w14:textId="77777777" w:rsidR="00B3357B" w:rsidRPr="004D09F1" w:rsidRDefault="00B3357B" w:rsidP="00CF56F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Obręb ewidencyjny</w:t>
            </w:r>
          </w:p>
        </w:tc>
        <w:tc>
          <w:tcPr>
            <w:tcW w:w="5245" w:type="dxa"/>
            <w:vAlign w:val="center"/>
          </w:tcPr>
          <w:p w14:paraId="2E168F67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5A3B56D3" w14:textId="77777777" w:rsidTr="00CF56F0">
        <w:tc>
          <w:tcPr>
            <w:tcW w:w="4962" w:type="dxa"/>
            <w:vAlign w:val="center"/>
          </w:tcPr>
          <w:p w14:paraId="2D999760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Nr telefonu kontaktowego</w:t>
            </w:r>
          </w:p>
        </w:tc>
        <w:tc>
          <w:tcPr>
            <w:tcW w:w="5245" w:type="dxa"/>
            <w:vAlign w:val="center"/>
          </w:tcPr>
          <w:p w14:paraId="7851190F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7A6C01BC" w14:textId="77777777" w:rsidTr="00CF56F0">
        <w:trPr>
          <w:trHeight w:val="473"/>
        </w:trPr>
        <w:tc>
          <w:tcPr>
            <w:tcW w:w="4962" w:type="dxa"/>
            <w:vAlign w:val="center"/>
          </w:tcPr>
          <w:p w14:paraId="317EB897" w14:textId="77777777" w:rsidR="00B3357B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Liczba osób zamieszkujących/użytkujących posesję</w:t>
            </w:r>
          </w:p>
          <w:p w14:paraId="657C4DD2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14:paraId="6CC270BD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14A35B7B" w14:textId="77777777" w:rsidTr="00CF56F0">
        <w:trPr>
          <w:trHeight w:val="279"/>
        </w:trPr>
        <w:tc>
          <w:tcPr>
            <w:tcW w:w="4962" w:type="dxa"/>
            <w:vAlign w:val="center"/>
          </w:tcPr>
          <w:p w14:paraId="1C8B8BE6" w14:textId="77777777" w:rsidR="00B3357B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 xml:space="preserve">Liczba osób </w:t>
            </w:r>
            <w:r>
              <w:rPr>
                <w:rFonts w:ascii="Times New Roman" w:eastAsia="Calibri" w:hAnsi="Times New Roman" w:cs="Times New Roman"/>
              </w:rPr>
              <w:t>zameldowanych</w:t>
            </w:r>
          </w:p>
          <w:p w14:paraId="3082C11C" w14:textId="77777777" w:rsidR="00B3357B" w:rsidRPr="004D09F1" w:rsidRDefault="00B3357B" w:rsidP="00CF56F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23371EBF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4BED74E1" w14:textId="77777777" w:rsidTr="00CF56F0">
        <w:tc>
          <w:tcPr>
            <w:tcW w:w="10207" w:type="dxa"/>
            <w:gridSpan w:val="2"/>
            <w:shd w:val="clear" w:color="auto" w:fill="A6A6A6"/>
            <w:vAlign w:val="center"/>
          </w:tcPr>
          <w:p w14:paraId="59F94C35" w14:textId="77777777" w:rsidR="00B3357B" w:rsidRPr="004D09F1" w:rsidRDefault="00B3357B" w:rsidP="00CF56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SPOSÓB ZAGOSPODAROWANIA NIECZYSTOŚCI CIEKŁYCH</w:t>
            </w:r>
          </w:p>
        </w:tc>
      </w:tr>
      <w:tr w:rsidR="00B3357B" w:rsidRPr="004D09F1" w14:paraId="143DCD0F" w14:textId="77777777" w:rsidTr="00CF56F0">
        <w:tc>
          <w:tcPr>
            <w:tcW w:w="10207" w:type="dxa"/>
            <w:gridSpan w:val="2"/>
            <w:vAlign w:val="center"/>
          </w:tcPr>
          <w:p w14:paraId="6FA9BD98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Sieć kanalizacyjna</w:t>
            </w:r>
          </w:p>
          <w:p w14:paraId="5DDB5299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Zbiornik bezodpływowy</w:t>
            </w:r>
          </w:p>
          <w:p w14:paraId="41FCA474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Przydomowa oczyszczalnia ścieków</w:t>
            </w:r>
          </w:p>
        </w:tc>
      </w:tr>
      <w:tr w:rsidR="00B3357B" w:rsidRPr="004D09F1" w14:paraId="23740637" w14:textId="77777777" w:rsidTr="00CF56F0">
        <w:tc>
          <w:tcPr>
            <w:tcW w:w="10207" w:type="dxa"/>
            <w:gridSpan w:val="2"/>
            <w:shd w:val="clear" w:color="auto" w:fill="A6A6A6"/>
            <w:vAlign w:val="center"/>
          </w:tcPr>
          <w:p w14:paraId="21F086E7" w14:textId="77777777" w:rsidR="00B3357B" w:rsidRPr="004D09F1" w:rsidRDefault="00B3357B" w:rsidP="00CF56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09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ZBIORNIK BEZODPYWOWY (SZAMBO)</w:t>
            </w:r>
          </w:p>
        </w:tc>
      </w:tr>
      <w:tr w:rsidR="00B3357B" w:rsidRPr="004D09F1" w14:paraId="0F57A307" w14:textId="77777777" w:rsidTr="00CF56F0">
        <w:tc>
          <w:tcPr>
            <w:tcW w:w="4962" w:type="dxa"/>
            <w:vAlign w:val="center"/>
          </w:tcPr>
          <w:p w14:paraId="351F2B98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Liczba zbiorników na nieruchomości</w:t>
            </w:r>
          </w:p>
        </w:tc>
        <w:tc>
          <w:tcPr>
            <w:tcW w:w="5245" w:type="dxa"/>
            <w:vAlign w:val="center"/>
          </w:tcPr>
          <w:p w14:paraId="07D8483B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4D82572A" w14:textId="77777777" w:rsidTr="00CF56F0">
        <w:tc>
          <w:tcPr>
            <w:tcW w:w="4962" w:type="dxa"/>
            <w:vAlign w:val="center"/>
          </w:tcPr>
          <w:p w14:paraId="301601BC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Pojemność zbiornika (m</w:t>
            </w:r>
            <w:r w:rsidRPr="004D09F1">
              <w:rPr>
                <w:rFonts w:ascii="Times New Roman" w:eastAsia="Times New Roman" w:hAnsi="Times New Roman" w:cs="Times New Roman"/>
                <w:sz w:val="27"/>
                <w:vertAlign w:val="superscript"/>
              </w:rPr>
              <w:t>3</w:t>
            </w:r>
            <w:r w:rsidRPr="004D09F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245" w:type="dxa"/>
            <w:vAlign w:val="center"/>
          </w:tcPr>
          <w:p w14:paraId="574D59FE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503993D2" w14:textId="77777777" w:rsidTr="00CF56F0">
        <w:tc>
          <w:tcPr>
            <w:tcW w:w="4962" w:type="dxa"/>
          </w:tcPr>
          <w:p w14:paraId="1C56C3B2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Konstrukcja zbiornika bezodpływowego</w:t>
            </w:r>
            <w:r w:rsidRPr="004D09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245" w:type="dxa"/>
            <w:vAlign w:val="center"/>
          </w:tcPr>
          <w:p w14:paraId="479E4A8C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zbiornik jednokomorowy</w:t>
            </w:r>
          </w:p>
          <w:p w14:paraId="1E9EB042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zbiornik dwukomorowy</w:t>
            </w:r>
          </w:p>
          <w:p w14:paraId="48DC8DD2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zbiornik trzykomorowy</w:t>
            </w:r>
          </w:p>
        </w:tc>
      </w:tr>
      <w:tr w:rsidR="00B3357B" w:rsidRPr="004D09F1" w14:paraId="0D322132" w14:textId="77777777" w:rsidTr="00CF56F0">
        <w:tc>
          <w:tcPr>
            <w:tcW w:w="4962" w:type="dxa"/>
          </w:tcPr>
          <w:p w14:paraId="4BE8B3A8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Technologia wykonania zbiornika (materiał)</w:t>
            </w:r>
            <w:r w:rsidRPr="004D09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245" w:type="dxa"/>
            <w:vAlign w:val="center"/>
          </w:tcPr>
          <w:p w14:paraId="3941221A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kręgi betonowe</w:t>
            </w:r>
          </w:p>
          <w:p w14:paraId="12C612C5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metalowy</w:t>
            </w:r>
          </w:p>
          <w:p w14:paraId="53CAC271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poliestrowy</w:t>
            </w:r>
          </w:p>
          <w:p w14:paraId="24924FB4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zalewane betonem</w:t>
            </w:r>
          </w:p>
          <w:p w14:paraId="1C088063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inne…………………………………………...............</w:t>
            </w:r>
          </w:p>
        </w:tc>
      </w:tr>
      <w:tr w:rsidR="00B3357B" w:rsidRPr="004D09F1" w14:paraId="680F1F22" w14:textId="77777777" w:rsidTr="00CF56F0">
        <w:tc>
          <w:tcPr>
            <w:tcW w:w="4962" w:type="dxa"/>
          </w:tcPr>
          <w:p w14:paraId="57303CBA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Uszczelnienie dna zbiornika (rodzaj)</w:t>
            </w:r>
            <w:r w:rsidRPr="004D09F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245" w:type="dxa"/>
            <w:vAlign w:val="center"/>
          </w:tcPr>
          <w:p w14:paraId="709682EF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beton</w:t>
            </w:r>
          </w:p>
          <w:p w14:paraId="592A0315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materiał ceramiczny</w:t>
            </w:r>
          </w:p>
          <w:p w14:paraId="3BC52B00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inne…………………………………………………</w:t>
            </w:r>
          </w:p>
          <w:p w14:paraId="160F67D5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brak uszczelnienia</w:t>
            </w:r>
          </w:p>
        </w:tc>
      </w:tr>
      <w:tr w:rsidR="00B3357B" w:rsidRPr="004D09F1" w14:paraId="2CE16449" w14:textId="77777777" w:rsidTr="00CF56F0">
        <w:tc>
          <w:tcPr>
            <w:tcW w:w="4962" w:type="dxa"/>
            <w:vAlign w:val="center"/>
          </w:tcPr>
          <w:p w14:paraId="272A4381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Czy podpisana jest umowa z firmą świadczącą usługi na wywóz i opróżnianie zbiorników bezodpływowych?</w:t>
            </w:r>
            <w:r w:rsidRPr="004D09F1">
              <w:rPr>
                <w:rFonts w:ascii="Times New Roman" w:eastAsia="Times New Roman" w:hAnsi="Times New Roman" w:cs="Times New Roman"/>
              </w:rPr>
              <w:t>* (podać nr umowy)</w:t>
            </w:r>
          </w:p>
        </w:tc>
        <w:tc>
          <w:tcPr>
            <w:tcW w:w="5245" w:type="dxa"/>
          </w:tcPr>
          <w:p w14:paraId="1B6C71C6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Tak      Nr umowy…………………………………….</w:t>
            </w:r>
          </w:p>
          <w:p w14:paraId="2A557E77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Nie</w:t>
            </w:r>
          </w:p>
        </w:tc>
      </w:tr>
      <w:tr w:rsidR="00B3357B" w:rsidRPr="004D09F1" w14:paraId="4D1A6788" w14:textId="77777777" w:rsidTr="00CF56F0">
        <w:tc>
          <w:tcPr>
            <w:tcW w:w="4962" w:type="dxa"/>
            <w:vAlign w:val="center"/>
          </w:tcPr>
          <w:p w14:paraId="5DD1222E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Data zawarcia umowy</w:t>
            </w:r>
          </w:p>
        </w:tc>
        <w:tc>
          <w:tcPr>
            <w:tcW w:w="5245" w:type="dxa"/>
            <w:vAlign w:val="center"/>
          </w:tcPr>
          <w:p w14:paraId="3B191A80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3527F468" w14:textId="77777777" w:rsidTr="00CF56F0">
        <w:tc>
          <w:tcPr>
            <w:tcW w:w="4962" w:type="dxa"/>
            <w:vAlign w:val="center"/>
          </w:tcPr>
          <w:p w14:paraId="0902ADBE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Nazwa i adres firmy świadczącej usługę wywozu nieczystości ciekłych</w:t>
            </w:r>
          </w:p>
        </w:tc>
        <w:tc>
          <w:tcPr>
            <w:tcW w:w="5245" w:type="dxa"/>
            <w:vAlign w:val="center"/>
          </w:tcPr>
          <w:p w14:paraId="46D003A0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6CAA43F8" w14:textId="77777777" w:rsidTr="00CF56F0">
        <w:tc>
          <w:tcPr>
            <w:tcW w:w="4962" w:type="dxa"/>
            <w:vAlign w:val="center"/>
          </w:tcPr>
          <w:p w14:paraId="58D8071B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lastRenderedPageBreak/>
              <w:t xml:space="preserve">Częstotliwość opróżniania zbiornika </w:t>
            </w:r>
            <w:r w:rsidRPr="004D09F1">
              <w:rPr>
                <w:rFonts w:ascii="Times New Roman" w:eastAsia="Calibri" w:hAnsi="Times New Roman" w:cs="Times New Roman"/>
                <w:sz w:val="18"/>
                <w:szCs w:val="18"/>
              </w:rPr>
              <w:t>(np. raz w miesiącu, raz na kwartał, raz na pół roku, raz na rok lub inna……..)</w:t>
            </w:r>
          </w:p>
        </w:tc>
        <w:tc>
          <w:tcPr>
            <w:tcW w:w="5245" w:type="dxa"/>
            <w:vAlign w:val="center"/>
          </w:tcPr>
          <w:p w14:paraId="72958207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22BAF17B" w14:textId="77777777" w:rsidTr="00CF56F0">
        <w:tc>
          <w:tcPr>
            <w:tcW w:w="4962" w:type="dxa"/>
            <w:vAlign w:val="center"/>
          </w:tcPr>
          <w:p w14:paraId="5AFE83FE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Data ostatniego wywozu nieczystości ciekłych</w:t>
            </w:r>
          </w:p>
        </w:tc>
        <w:tc>
          <w:tcPr>
            <w:tcW w:w="5245" w:type="dxa"/>
            <w:vAlign w:val="center"/>
          </w:tcPr>
          <w:p w14:paraId="711A8DB3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3191CAF9" w14:textId="77777777" w:rsidTr="00CF56F0">
        <w:tc>
          <w:tcPr>
            <w:tcW w:w="10207" w:type="dxa"/>
            <w:gridSpan w:val="2"/>
            <w:shd w:val="clear" w:color="auto" w:fill="A6A6A6"/>
            <w:vAlign w:val="center"/>
          </w:tcPr>
          <w:p w14:paraId="78CED36C" w14:textId="77777777" w:rsidR="00B3357B" w:rsidRPr="004D09F1" w:rsidRDefault="00B3357B" w:rsidP="00CF56F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PRZYDOMOWA OCZYSZCZALNIA ŚCIEKÓW</w:t>
            </w:r>
          </w:p>
        </w:tc>
      </w:tr>
      <w:tr w:rsidR="00B3357B" w:rsidRPr="004D09F1" w14:paraId="2DDE7BAB" w14:textId="77777777" w:rsidTr="00CF56F0">
        <w:tc>
          <w:tcPr>
            <w:tcW w:w="4962" w:type="dxa"/>
          </w:tcPr>
          <w:p w14:paraId="41248C4C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Typ przydomowej oczyszczalni ścieków</w:t>
            </w:r>
          </w:p>
        </w:tc>
        <w:tc>
          <w:tcPr>
            <w:tcW w:w="5245" w:type="dxa"/>
            <w:vAlign w:val="center"/>
          </w:tcPr>
          <w:p w14:paraId="32271148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mechaniczno-biologiczna z drenażem rozsączającym</w:t>
            </w:r>
          </w:p>
          <w:p w14:paraId="1FCED08C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mechaniczno-biologiczna z odprowadzaniem do wód</w:t>
            </w:r>
          </w:p>
          <w:p w14:paraId="5C235915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mechaniczna (odstojnik) z drenażem rozsączającym</w:t>
            </w:r>
          </w:p>
          <w:p w14:paraId="531D6CBE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mechaniczna (odstojnik) z drenażem do wód</w:t>
            </w:r>
          </w:p>
          <w:p w14:paraId="2AE1A75E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inna…………………………………………………</w:t>
            </w:r>
          </w:p>
        </w:tc>
      </w:tr>
      <w:tr w:rsidR="00B3357B" w:rsidRPr="004D09F1" w14:paraId="5C87F5C9" w14:textId="77777777" w:rsidTr="00CF56F0">
        <w:tc>
          <w:tcPr>
            <w:tcW w:w="4962" w:type="dxa"/>
            <w:vAlign w:val="center"/>
          </w:tcPr>
          <w:p w14:paraId="4B3B23A4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Przepustowość oczyszczalni ścieków (m³/d)</w:t>
            </w:r>
          </w:p>
        </w:tc>
        <w:tc>
          <w:tcPr>
            <w:tcW w:w="5245" w:type="dxa"/>
            <w:vAlign w:val="center"/>
          </w:tcPr>
          <w:p w14:paraId="36D32039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2E0CFA64" w14:textId="77777777" w:rsidTr="00CF56F0">
        <w:tc>
          <w:tcPr>
            <w:tcW w:w="4962" w:type="dxa"/>
            <w:vAlign w:val="center"/>
          </w:tcPr>
          <w:p w14:paraId="66ECFA02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alibri" w:hAnsi="Times New Roman" w:cs="Times New Roman"/>
              </w:rPr>
              <w:t>Rok uruchomienia oczyszczalni ścieków</w:t>
            </w:r>
          </w:p>
        </w:tc>
        <w:tc>
          <w:tcPr>
            <w:tcW w:w="5245" w:type="dxa"/>
            <w:vAlign w:val="center"/>
          </w:tcPr>
          <w:p w14:paraId="2C3FFE56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2C9AEA60" w14:textId="77777777" w:rsidTr="00CF56F0">
        <w:tc>
          <w:tcPr>
            <w:tcW w:w="4962" w:type="dxa"/>
          </w:tcPr>
          <w:p w14:paraId="42EE9D4D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Odbiornik oczyszczalni ścieków</w:t>
            </w:r>
          </w:p>
        </w:tc>
        <w:tc>
          <w:tcPr>
            <w:tcW w:w="5245" w:type="dxa"/>
            <w:vAlign w:val="center"/>
          </w:tcPr>
          <w:p w14:paraId="57157E0B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grunt (drenaż rozsączający)</w:t>
            </w:r>
          </w:p>
          <w:p w14:paraId="6E915B7D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rów melioracyjny</w:t>
            </w:r>
          </w:p>
          <w:p w14:paraId="596FAF0A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inny (jaki)……………………………………………</w:t>
            </w:r>
          </w:p>
        </w:tc>
      </w:tr>
      <w:tr w:rsidR="00B3357B" w:rsidRPr="004D09F1" w14:paraId="49FC7E27" w14:textId="77777777" w:rsidTr="00CF56F0">
        <w:tc>
          <w:tcPr>
            <w:tcW w:w="4962" w:type="dxa"/>
            <w:vAlign w:val="center"/>
          </w:tcPr>
          <w:p w14:paraId="4E1E3340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Czy podpisana jest umowa z firmą świadczącą usługi w zakresie wywozu nieczystości ciekłych na wywóz osadu z przydomowej oczyszczalni ścieków)?</w:t>
            </w:r>
            <w:r w:rsidRPr="004D09F1">
              <w:rPr>
                <w:rFonts w:ascii="Times New Roman" w:eastAsia="Times New Roman" w:hAnsi="Times New Roman" w:cs="Times New Roman"/>
              </w:rPr>
              <w:t>* (podać nr umowy)</w:t>
            </w:r>
          </w:p>
        </w:tc>
        <w:tc>
          <w:tcPr>
            <w:tcW w:w="5245" w:type="dxa"/>
          </w:tcPr>
          <w:p w14:paraId="77A0F7F0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Tak     Nr umowy……………………………………</w:t>
            </w:r>
          </w:p>
          <w:p w14:paraId="75549C48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  <w:r w:rsidRPr="004D09F1">
              <w:rPr>
                <w:rFonts w:ascii="Times New Roman" w:eastAsia="Courier New" w:hAnsi="Times New Roman" w:cs="Times New Roman"/>
              </w:rPr>
              <w:t>□ Nie</w:t>
            </w:r>
          </w:p>
        </w:tc>
      </w:tr>
      <w:tr w:rsidR="00B3357B" w:rsidRPr="004D09F1" w14:paraId="27AE6A87" w14:textId="77777777" w:rsidTr="00CF56F0">
        <w:tc>
          <w:tcPr>
            <w:tcW w:w="4962" w:type="dxa"/>
            <w:vAlign w:val="center"/>
          </w:tcPr>
          <w:p w14:paraId="76806BB7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Data zawarcia umowy</w:t>
            </w:r>
          </w:p>
        </w:tc>
        <w:tc>
          <w:tcPr>
            <w:tcW w:w="5245" w:type="dxa"/>
          </w:tcPr>
          <w:p w14:paraId="37B14B9C" w14:textId="77777777" w:rsidR="00B3357B" w:rsidRPr="004D09F1" w:rsidRDefault="00B3357B" w:rsidP="00CF56F0">
            <w:pPr>
              <w:rPr>
                <w:rFonts w:ascii="Times New Roman" w:eastAsia="Courier New" w:hAnsi="Times New Roman" w:cs="Times New Roman"/>
              </w:rPr>
            </w:pPr>
          </w:p>
        </w:tc>
      </w:tr>
      <w:tr w:rsidR="00B3357B" w:rsidRPr="004D09F1" w14:paraId="44E0F5D9" w14:textId="77777777" w:rsidTr="00CF56F0">
        <w:tc>
          <w:tcPr>
            <w:tcW w:w="4962" w:type="dxa"/>
            <w:vAlign w:val="center"/>
          </w:tcPr>
          <w:p w14:paraId="69398220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Nazwa i adres firmy świadczącej usługę wywozu nieczystości ciekłych</w:t>
            </w:r>
          </w:p>
          <w:p w14:paraId="5E41F198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22DE4A9C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57B" w:rsidRPr="004D09F1" w14:paraId="0B007989" w14:textId="77777777" w:rsidTr="00CF56F0">
        <w:tc>
          <w:tcPr>
            <w:tcW w:w="4962" w:type="dxa"/>
            <w:vAlign w:val="center"/>
          </w:tcPr>
          <w:p w14:paraId="054461FF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</w:rPr>
            </w:pPr>
            <w:r w:rsidRPr="004D09F1">
              <w:rPr>
                <w:rFonts w:ascii="Times New Roman" w:eastAsia="Calibri" w:hAnsi="Times New Roman" w:cs="Times New Roman"/>
              </w:rPr>
              <w:t>Data ostatniego wywozu nieczystości ciekłych</w:t>
            </w:r>
          </w:p>
        </w:tc>
        <w:tc>
          <w:tcPr>
            <w:tcW w:w="5245" w:type="dxa"/>
            <w:vAlign w:val="center"/>
          </w:tcPr>
          <w:p w14:paraId="2B703726" w14:textId="77777777" w:rsidR="00B3357B" w:rsidRPr="004D09F1" w:rsidRDefault="00B3357B" w:rsidP="00CF56F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C43303F" w14:textId="77777777" w:rsidR="00B3357B" w:rsidRPr="004D09F1" w:rsidRDefault="00B3357B" w:rsidP="00B3357B">
      <w:pPr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Pr="004D09F1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zaznaczyć odpowiednie</w:t>
      </w:r>
    </w:p>
    <w:p w14:paraId="289EB28F" w14:textId="77777777" w:rsidR="00B3357B" w:rsidRPr="004D09F1" w:rsidRDefault="00B3357B" w:rsidP="00B3357B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4D09F1">
        <w:rPr>
          <w:rFonts w:ascii="Times New Roman" w:eastAsia="Calibri" w:hAnsi="Times New Roman" w:cs="Times New Roman"/>
          <w:b/>
          <w:kern w:val="0"/>
          <w14:ligatures w14:val="none"/>
        </w:rPr>
        <w:t>POTWIERDZAM ZGODNOŚĆ POWYŻSZYCH DANYCH</w:t>
      </w:r>
    </w:p>
    <w:p w14:paraId="6B34F156" w14:textId="77777777" w:rsidR="00B3357B" w:rsidRPr="004D09F1" w:rsidRDefault="00B3357B" w:rsidP="00B3357B">
      <w:pPr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09F1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W przypadku zmiany danych zawartych w zgłoszeniu właściciel jest obowiązany złożyć nowe oświadczenie w terminie 14 dni od daty nastąpienia zmiany.</w:t>
      </w:r>
    </w:p>
    <w:p w14:paraId="691B64D4" w14:textId="77777777" w:rsidR="00B3357B" w:rsidRPr="004D09F1" w:rsidRDefault="00B3357B" w:rsidP="00B3357B">
      <w:pPr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  <w:r w:rsidRPr="004D09F1"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  <w:t>W przypadku nie złożenia zawiadomienia Burmistrz Trzciela będzie zobowiązany do przeprowadzenia kontroli posesji w celu ustalenia posiadania zbiornik na nieczystości ciekłe.</w:t>
      </w:r>
    </w:p>
    <w:p w14:paraId="5AF80B21" w14:textId="77777777" w:rsidR="00B3357B" w:rsidRPr="004D09F1" w:rsidRDefault="00B3357B" w:rsidP="00B3357B">
      <w:pPr>
        <w:jc w:val="right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4D09F1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……………………………………………………………….</w:t>
      </w:r>
    </w:p>
    <w:p w14:paraId="78CFE353" w14:textId="77777777" w:rsidR="00B3357B" w:rsidRPr="004D09F1" w:rsidRDefault="00B3357B" w:rsidP="00B3357B">
      <w:pPr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4D09F1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</w:t>
      </w:r>
      <w:r w:rsidRPr="004D09F1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(data i podpis zgłaszającego)</w:t>
      </w:r>
    </w:p>
    <w:p w14:paraId="5A50EE66" w14:textId="77777777" w:rsidR="00B3357B" w:rsidRPr="004D09F1" w:rsidRDefault="00B3357B" w:rsidP="00B3357B">
      <w:pPr>
        <w:spacing w:after="0" w:line="0" w:lineRule="atLeast"/>
        <w:ind w:right="-69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Pouczenie dla zgłaszającego</w:t>
      </w:r>
    </w:p>
    <w:p w14:paraId="6DD693A5" w14:textId="77777777" w:rsidR="00B3357B" w:rsidRPr="004D09F1" w:rsidRDefault="00B3357B" w:rsidP="00B3357B">
      <w:pPr>
        <w:spacing w:after="0" w:line="0" w:lineRule="atLeast"/>
        <w:ind w:right="-69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BEB23EA" w14:textId="77777777" w:rsidR="00B3357B" w:rsidRPr="004D09F1" w:rsidRDefault="00B3357B" w:rsidP="00B3357B">
      <w:pPr>
        <w:numPr>
          <w:ilvl w:val="0"/>
          <w:numId w:val="2"/>
        </w:numPr>
        <w:spacing w:after="0" w:line="0" w:lineRule="atLeast"/>
        <w:ind w:right="-69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Zgodnie z art. 3 ust. 3 ustawy z dnia 13 września 1996 o utrzymaniu czystości i porządku  w gminach (Dz. U. z 2022 r. poz. 2519 ze zm.) Gminy prowadzą ewidencję:</w:t>
      </w:r>
    </w:p>
    <w:p w14:paraId="66CDB553" w14:textId="77777777" w:rsidR="00B3357B" w:rsidRPr="004D09F1" w:rsidRDefault="00B3357B" w:rsidP="00B3357B">
      <w:pPr>
        <w:spacing w:after="0" w:line="2" w:lineRule="exac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7CB231E0" w14:textId="77777777" w:rsidR="00B3357B" w:rsidRPr="004D09F1" w:rsidRDefault="00B3357B" w:rsidP="00B3357B">
      <w:pPr>
        <w:numPr>
          <w:ilvl w:val="0"/>
          <w:numId w:val="3"/>
        </w:numPr>
        <w:tabs>
          <w:tab w:val="left" w:pos="974"/>
        </w:tabs>
        <w:spacing w:after="0" w:line="233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zbiorników bezodpływowych w celu kontroli częstotliwości ich opróżniania oraz w celu opracowania planu rozwoju sieci kanalizacyjnej; </w:t>
      </w:r>
    </w:p>
    <w:p w14:paraId="5B3060D3" w14:textId="77777777" w:rsidR="00B3357B" w:rsidRPr="004D09F1" w:rsidRDefault="00B3357B" w:rsidP="00B3357B">
      <w:pPr>
        <w:numPr>
          <w:ilvl w:val="0"/>
          <w:numId w:val="3"/>
        </w:numPr>
        <w:tabs>
          <w:tab w:val="left" w:pos="974"/>
        </w:tabs>
        <w:spacing w:after="0" w:line="233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przydomowych oczyszczalni ścieków w celu kontroli częstotliwości i sposobu pozbywania się komunalnych osadów ściekowych oraz w celu opracowania planu rozwoju sieci kanalizacyjnej.</w:t>
      </w:r>
    </w:p>
    <w:p w14:paraId="69FF61A1" w14:textId="77777777" w:rsidR="00B3357B" w:rsidRPr="004D09F1" w:rsidRDefault="00B3357B" w:rsidP="00B3357B">
      <w:pPr>
        <w:spacing w:after="0" w:line="13" w:lineRule="exac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5515BAC" w14:textId="77777777" w:rsidR="00B3357B" w:rsidRPr="004D09F1" w:rsidRDefault="00B3357B" w:rsidP="00B3357B">
      <w:pPr>
        <w:numPr>
          <w:ilvl w:val="0"/>
          <w:numId w:val="1"/>
        </w:numPr>
        <w:tabs>
          <w:tab w:val="left" w:pos="370"/>
        </w:tabs>
        <w:spacing w:after="0" w:line="274" w:lineRule="auto"/>
        <w:ind w:left="370" w:hanging="37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Na podstawie art. 5 ust.1 pkt 2, pkt 3a i pkt 3b ustawy z dnia 13 września 1996 o utrzymaniu czystości i porządku                            w gminach (Dz. U. z 2024 r. poz. 399 ze zm.) właściciel nieruchomości zapewnia utrzymanie czystości i porządku przez:</w:t>
      </w:r>
    </w:p>
    <w:p w14:paraId="1D368478" w14:textId="77777777" w:rsidR="00B3357B" w:rsidRPr="004D09F1" w:rsidRDefault="00B3357B" w:rsidP="00B3357B">
      <w:pPr>
        <w:numPr>
          <w:ilvl w:val="0"/>
          <w:numId w:val="4"/>
        </w:numPr>
        <w:tabs>
          <w:tab w:val="left" w:pos="370"/>
        </w:tabs>
        <w:spacing w:after="0" w:line="274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przyłączenie nieruchomości do istniejącej sieci kanalizacyjnej lub w przypadku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 przepisach odrębnych;</w:t>
      </w:r>
    </w:p>
    <w:p w14:paraId="4F849ECC" w14:textId="77777777" w:rsidR="00B3357B" w:rsidRPr="004D09F1" w:rsidRDefault="00B3357B" w:rsidP="00B3357B">
      <w:pPr>
        <w:numPr>
          <w:ilvl w:val="0"/>
          <w:numId w:val="4"/>
        </w:numPr>
        <w:tabs>
          <w:tab w:val="left" w:pos="370"/>
        </w:tabs>
        <w:spacing w:after="0" w:line="274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gromadzenie nieczystości ciekłych w zbiornikach bezodpływowych lub osadnikach w instalacjach przydomowych oczyszczalni ścieków;</w:t>
      </w:r>
    </w:p>
    <w:p w14:paraId="2DCCE295" w14:textId="77777777" w:rsidR="00B3357B" w:rsidRPr="004D09F1" w:rsidRDefault="00B3357B" w:rsidP="00B3357B">
      <w:pPr>
        <w:numPr>
          <w:ilvl w:val="0"/>
          <w:numId w:val="4"/>
        </w:numPr>
        <w:tabs>
          <w:tab w:val="left" w:pos="370"/>
        </w:tabs>
        <w:spacing w:after="0" w:line="274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pozbywanie się zebranych na terenie nieruchomości odpadów komunalnych oraz nieczystości ciekłych w sposób zgodny</w:t>
      </w:r>
      <w:r w:rsidRPr="004D09F1">
        <w:rPr>
          <w:rFonts w:ascii="Times New Roman" w:eastAsia="Courier New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 przepisami ustawy i przepisami odrębnymi;</w:t>
      </w:r>
    </w:p>
    <w:p w14:paraId="281D4C3E" w14:textId="77777777" w:rsidR="00B3357B" w:rsidRPr="004D09F1" w:rsidRDefault="00B3357B" w:rsidP="00B3357B">
      <w:pPr>
        <w:numPr>
          <w:ilvl w:val="0"/>
          <w:numId w:val="1"/>
        </w:numPr>
        <w:tabs>
          <w:tab w:val="left" w:pos="370"/>
        </w:tabs>
        <w:spacing w:after="0" w:line="274" w:lineRule="auto"/>
        <w:ind w:left="370" w:hanging="37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D0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 myśl art. 6 ust. 1 w/wym. Ustawy właściciel nieruchomości, który pozbywa się z terenu nieruchomości nieczystości ciekłych obowiązany jest do udokumentowania w formie umowy korzystania z tej usługi przez okazanie takiej umowy              i dowodów uiszczania opłat (opłaconych faktur, rachunków, paragonów za tą usługę).</w:t>
      </w:r>
      <w:r w:rsidRPr="004D09F1"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  <w:t xml:space="preserve"> </w:t>
      </w:r>
    </w:p>
    <w:p w14:paraId="07029F66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0AA9BA5D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2C5F3F01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5D00CC33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02A69B45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4C9F5845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180A1D5F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571588DF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7030B82A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18160557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1FD7AB9B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2FDF1A59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1D029549" w14:textId="77777777" w:rsidR="00B3357B" w:rsidRPr="004D09F1" w:rsidRDefault="00B3357B" w:rsidP="00B3357B">
      <w:pPr>
        <w:tabs>
          <w:tab w:val="left" w:pos="37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0725D9E7" w14:textId="77777777" w:rsidR="00B3357B" w:rsidRPr="004D09F1" w:rsidRDefault="00B3357B" w:rsidP="00B335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18"/>
          <w:szCs w:val="18"/>
          <w:lang w:eastAsia="ar-SA"/>
          <w14:ligatures w14:val="none"/>
        </w:rPr>
      </w:pPr>
    </w:p>
    <w:p w14:paraId="5225383A" w14:textId="77777777" w:rsidR="00B3357B" w:rsidRPr="004D09F1" w:rsidRDefault="00B3357B" w:rsidP="00B335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ar-SA"/>
          <w14:ligatures w14:val="none"/>
        </w:rPr>
      </w:pPr>
    </w:p>
    <w:p w14:paraId="78EAE395" w14:textId="77777777" w:rsidR="00B3357B" w:rsidRPr="004D09F1" w:rsidRDefault="00B3357B" w:rsidP="00B3357B">
      <w:pPr>
        <w:spacing w:before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F1">
        <w:rPr>
          <w:rFonts w:ascii="Times New Roman" w:hAnsi="Times New Roman" w:cs="Times New Roman"/>
          <w:b/>
          <w:sz w:val="28"/>
          <w:szCs w:val="28"/>
        </w:rPr>
        <w:t xml:space="preserve">Klauzula informacyjna </w:t>
      </w:r>
    </w:p>
    <w:p w14:paraId="6629B527" w14:textId="77777777" w:rsidR="00B3357B" w:rsidRPr="004D09F1" w:rsidRDefault="00B3357B" w:rsidP="00B3357B">
      <w:pPr>
        <w:spacing w:before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773E7" w14:textId="77777777" w:rsidR="00B3357B" w:rsidRPr="004D09F1" w:rsidRDefault="00B3357B" w:rsidP="00B3357B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Zgodnie z art. 12, 13 i 14 Rozporządzenia Parlamentu Europejskiego i Rady (UE) w sprawie ochrony osób</w:t>
      </w:r>
      <w:r w:rsidRPr="004D09F1">
        <w:rPr>
          <w:rFonts w:ascii="Times New Roman" w:hAnsi="Times New Roman" w:cs="Times New Roman"/>
          <w:bCs/>
          <w:lang w:eastAsia="ar-SA"/>
        </w:rPr>
        <w:t xml:space="preserve"> </w:t>
      </w:r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fizycznych</w:t>
      </w:r>
      <w:r w:rsidRPr="004D09F1">
        <w:rPr>
          <w:rFonts w:ascii="Times New Roman" w:hAnsi="Times New Roman" w:cs="Times New Roman"/>
          <w:bCs/>
          <w:lang w:eastAsia="ar-SA"/>
        </w:rPr>
        <w:t xml:space="preserve"> </w:t>
      </w:r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w związku z przetwarzaniem danych osobowych i w sprawie swobodnego przepływu takich danych oraz uchylenia dyrektywy 95/46/WE zwanego dalej Rozporządzeniem z dnia 27 kwietnia 2016 r. zwanego dalej Rozporządzeniem informuję, iż:</w:t>
      </w:r>
      <w:bookmarkStart w:id="0" w:name="_Hlk179364962"/>
    </w:p>
    <w:p w14:paraId="43C663D9" w14:textId="77777777" w:rsidR="00B3357B" w:rsidRPr="004D09F1" w:rsidRDefault="00B3357B" w:rsidP="00B3357B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</w:p>
    <w:p w14:paraId="2CF14A22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hAnsi="Times New Roman" w:cs="Times New Roman"/>
          <w:kern w:val="1"/>
          <w:lang w:eastAsia="ar-SA"/>
        </w:rPr>
        <w:t xml:space="preserve">Administratorem Pani/Pana danych osobowych jest Urząd Miejski w Trzcielu, reprezentowany przez Burmistrza Trzciela, ul. Poznańska 22, kod pocztowy 66-320, e-mail: urzad@trzciel.pl, tel. 95 7431 400 </w:t>
      </w:r>
      <w:bookmarkEnd w:id="0"/>
    </w:p>
    <w:p w14:paraId="3FB5CD13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hAnsi="Times New Roman" w:cs="Times New Roman"/>
          <w:kern w:val="1"/>
          <w:lang w:eastAsia="ar-SA"/>
        </w:rPr>
        <w:t xml:space="preserve">Dane kontaktowe inspektora ochrony danych: Urząd Miejski w Trzcielu, ul. Poznańska 22, kod pocztowy 66-320, tel. 95 7431 400, e-mail: </w:t>
      </w:r>
      <w:hyperlink r:id="rId5" w:history="1">
        <w:r w:rsidRPr="004D09F1">
          <w:rPr>
            <w:rStyle w:val="Hipercze"/>
            <w:rFonts w:ascii="Times New Roman" w:hAnsi="Times New Roman" w:cs="Times New Roman"/>
            <w:kern w:val="1"/>
            <w:lang w:eastAsia="ar-SA"/>
          </w:rPr>
          <w:t>dpo@trzciel.pl</w:t>
        </w:r>
      </w:hyperlink>
    </w:p>
    <w:p w14:paraId="3C8919C2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Pani/Pana dane osobowe przetwarzane będą w celu realizacji zadań  ustawowych na podstawie ustawy o samorządzie gminnym, Kodeksu postępowania administracyjnego</w:t>
      </w:r>
      <w:r w:rsidRPr="004D09F1">
        <w:rPr>
          <w:rFonts w:ascii="Times New Roman" w:hAnsi="Times New Roman" w:cs="Times New Roman"/>
          <w:bCs/>
          <w:lang w:eastAsia="ar-SA"/>
        </w:rPr>
        <w:t xml:space="preserve"> </w:t>
      </w:r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 innych przepisów prawa niezbędnych do realizacji zadań ustawowych.</w:t>
      </w:r>
    </w:p>
    <w:p w14:paraId="72AE08BB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Odbiorcą Pani/Pana danych osobowych będą upoważnieni pracownicy i podmioty na podstawie przepisów prawa oraz podmioty, które przetwarzają Pana/Pani dane osobowe na podstawie zawartej umowy powierzenia przetwarzania danych osobowych (</w:t>
      </w:r>
      <w:proofErr w:type="spellStart"/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tgz</w:t>
      </w:r>
      <w:proofErr w:type="spellEnd"/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. Podmioty przetwarzające).</w:t>
      </w:r>
    </w:p>
    <w:p w14:paraId="1991E54C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hAnsi="Times New Roman" w:cs="Times New Roman"/>
        </w:rPr>
        <w:t xml:space="preserve">Pani/Pana dane osobowe nie będą przekazywane do państwa trzeciego/organizacji międzynarodowej.  </w:t>
      </w:r>
    </w:p>
    <w:p w14:paraId="0D1655BA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hAnsi="Times New Roman" w:cs="Times New Roman"/>
        </w:rPr>
        <w:t>Pani/Pana dane będą przechowywane nie dłużej niż jest to konieczne, a następnie będą archiwizowane zgodnie z obowiązującymi przepisami prawa</w:t>
      </w:r>
    </w:p>
    <w:p w14:paraId="2CE36E21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hAnsi="Times New Roman" w:cs="Times New Roman"/>
        </w:rPr>
        <w:t xml:space="preserve">Posiada Pani/Pan prawo dostępu do treści swoich danych oraz prawo ich kopii, sprostowania, usunięcia, ograniczenia przetwarzania, prawo do przenoszenia danych, prawo wniesienia sprzeciwu, prawo do cofnięcia zgody   w  dowolnym momencie bez wpływu na zgodność                z prawem przetwarzania </w:t>
      </w:r>
      <w:r w:rsidRPr="004D09F1">
        <w:rPr>
          <w:rFonts w:ascii="Times New Roman" w:hAnsi="Times New Roman" w:cs="Times New Roman"/>
          <w:iCs/>
        </w:rPr>
        <w:t>(jeżeli przetwarzanie odbywa się na podstawie zgody)</w:t>
      </w:r>
      <w:r w:rsidRPr="004D09F1">
        <w:rPr>
          <w:rFonts w:ascii="Times New Roman" w:hAnsi="Times New Roman" w:cs="Times New Roman"/>
        </w:rPr>
        <w:t>, którego dokonano na podstawie zgody przed jej cofnięciem.</w:t>
      </w:r>
    </w:p>
    <w:p w14:paraId="2C04AC40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hAnsi="Times New Roman" w:cs="Times New Roman"/>
        </w:rPr>
        <w:t>Ma Pan/Pani prawo wniesienia skargi do Urzędu Ochrony Danych Osobowych gdy uzna Pani/Pan, iż przetwarzanie danych osobowych Pani/Pana dotyczących narusza przepisy ogólnego rozporządzenia  o  ochronie danych osobowych z dnia 27 kwietnia 2016 r.</w:t>
      </w:r>
    </w:p>
    <w:p w14:paraId="4A50D8EF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Pani/Pana dane nie będą poddawane zautomatyzowanemu podejmowaniu decyzji, w tym również profilowaniu.</w:t>
      </w:r>
    </w:p>
    <w:p w14:paraId="1A9F1FD2" w14:textId="77777777" w:rsidR="00B3357B" w:rsidRPr="004D09F1" w:rsidRDefault="00B3357B" w:rsidP="00B3357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0"/>
          <w:lang w:eastAsia="ar-SA"/>
        </w:rPr>
      </w:pPr>
      <w:r w:rsidRPr="004D09F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Podanie przez Pana/Panią danych osobowych jest wymogiem ustawowym. Jest Pan/Pani zobowiązana do ich podania, a konsekwencją niepodania danych osobowych będzie skutkowało pozostawienie sprawy bez rozpatrzenia.</w:t>
      </w:r>
    </w:p>
    <w:p w14:paraId="65946A58" w14:textId="77777777" w:rsidR="00B3357B" w:rsidRPr="004D09F1" w:rsidRDefault="00B3357B" w:rsidP="00B3357B">
      <w:pPr>
        <w:pStyle w:val="Akapitzlist"/>
        <w:spacing w:line="240" w:lineRule="auto"/>
        <w:jc w:val="both"/>
        <w:outlineLvl w:val="1"/>
        <w:rPr>
          <w:rFonts w:ascii="Times New Roman" w:hAnsi="Times New Roman" w:cs="Times New Roman"/>
        </w:rPr>
      </w:pPr>
    </w:p>
    <w:p w14:paraId="09C08E82" w14:textId="77777777" w:rsidR="00B3357B" w:rsidRPr="004D09F1" w:rsidRDefault="00B3357B" w:rsidP="00B3357B">
      <w:pPr>
        <w:pStyle w:val="Akapitzlist"/>
        <w:spacing w:line="240" w:lineRule="auto"/>
        <w:ind w:left="708"/>
        <w:jc w:val="both"/>
        <w:outlineLvl w:val="1"/>
        <w:rPr>
          <w:rFonts w:ascii="Times New Roman" w:hAnsi="Times New Roman" w:cs="Times New Roman"/>
        </w:rPr>
      </w:pPr>
    </w:p>
    <w:p w14:paraId="3B27D137" w14:textId="77777777" w:rsidR="00B3357B" w:rsidRPr="004D09F1" w:rsidRDefault="00B3357B" w:rsidP="00B3357B">
      <w:pPr>
        <w:widowControl w:val="0"/>
        <w:tabs>
          <w:tab w:val="left" w:pos="1029"/>
        </w:tabs>
        <w:suppressAutoHyphens/>
        <w:autoSpaceDE w:val="0"/>
        <w:autoSpaceDN w:val="0"/>
        <w:spacing w:before="71" w:line="240" w:lineRule="auto"/>
        <w:ind w:left="4395"/>
        <w:jc w:val="both"/>
        <w:rPr>
          <w:rFonts w:ascii="Times New Roman" w:eastAsia="Cambria" w:hAnsi="Times New Roman" w:cs="Times New Roman"/>
        </w:rPr>
      </w:pPr>
      <w:r w:rsidRPr="004D09F1">
        <w:rPr>
          <w:rFonts w:ascii="Times New Roman" w:eastAsia="Cambria" w:hAnsi="Times New Roman" w:cs="Times New Roman"/>
        </w:rPr>
        <w:t>…………………………………………….</w:t>
      </w:r>
    </w:p>
    <w:p w14:paraId="01920978" w14:textId="77777777" w:rsidR="00B3357B" w:rsidRPr="004D09F1" w:rsidRDefault="00B3357B" w:rsidP="00B3357B">
      <w:pPr>
        <w:widowControl w:val="0"/>
        <w:tabs>
          <w:tab w:val="left" w:pos="1029"/>
        </w:tabs>
        <w:suppressAutoHyphens/>
        <w:autoSpaceDE w:val="0"/>
        <w:autoSpaceDN w:val="0"/>
        <w:spacing w:before="71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4D09F1">
        <w:rPr>
          <w:rFonts w:ascii="Times New Roman" w:eastAsia="Cambria" w:hAnsi="Times New Roman" w:cs="Times New Roman"/>
        </w:rPr>
        <w:tab/>
      </w:r>
      <w:r w:rsidRPr="004D09F1">
        <w:rPr>
          <w:rFonts w:ascii="Times New Roman" w:eastAsia="Cambria" w:hAnsi="Times New Roman" w:cs="Times New Roman"/>
        </w:rPr>
        <w:tab/>
      </w:r>
      <w:r w:rsidRPr="004D09F1">
        <w:rPr>
          <w:rFonts w:ascii="Times New Roman" w:eastAsia="Cambria" w:hAnsi="Times New Roman" w:cs="Times New Roman"/>
        </w:rPr>
        <w:tab/>
      </w:r>
      <w:r w:rsidRPr="004D09F1">
        <w:rPr>
          <w:rFonts w:ascii="Times New Roman" w:eastAsia="Cambria" w:hAnsi="Times New Roman" w:cs="Times New Roman"/>
        </w:rPr>
        <w:tab/>
      </w:r>
      <w:r w:rsidRPr="004D09F1">
        <w:rPr>
          <w:rFonts w:ascii="Times New Roman" w:eastAsia="Cambria" w:hAnsi="Times New Roman" w:cs="Times New Roman"/>
        </w:rPr>
        <w:tab/>
      </w:r>
      <w:r w:rsidRPr="004D09F1">
        <w:rPr>
          <w:rFonts w:ascii="Times New Roman" w:eastAsia="Cambria" w:hAnsi="Times New Roman" w:cs="Times New Roman"/>
        </w:rPr>
        <w:tab/>
      </w:r>
      <w:r w:rsidRPr="004D09F1">
        <w:rPr>
          <w:rFonts w:ascii="Times New Roman" w:eastAsia="Cambria" w:hAnsi="Times New Roman" w:cs="Times New Roman"/>
          <w:sz w:val="20"/>
          <w:szCs w:val="20"/>
        </w:rPr>
        <w:t>potwierdzam zapoznanie się z klauzulą informacyjną</w:t>
      </w:r>
    </w:p>
    <w:p w14:paraId="5A81F5F1" w14:textId="77777777" w:rsidR="00B3357B" w:rsidRPr="004D09F1" w:rsidRDefault="00B3357B" w:rsidP="00B335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0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14:paraId="46C504FB" w14:textId="77777777" w:rsidR="00B3357B" w:rsidRPr="004D09F1" w:rsidRDefault="00B3357B" w:rsidP="00B3357B">
      <w:pPr>
        <w:rPr>
          <w:rFonts w:ascii="Times New Roman" w:hAnsi="Times New Roman" w:cs="Times New Roman"/>
        </w:rPr>
      </w:pPr>
    </w:p>
    <w:p w14:paraId="77AE3C2C" w14:textId="77777777" w:rsidR="002E1631" w:rsidRDefault="002E1631"/>
    <w:sectPr w:rsidR="002E1631" w:rsidSect="00B3357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▪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AAD76B6"/>
    <w:multiLevelType w:val="hybridMultilevel"/>
    <w:tmpl w:val="C75EF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3CC1"/>
    <w:multiLevelType w:val="hybridMultilevel"/>
    <w:tmpl w:val="ED2665E0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▪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708B4196"/>
    <w:multiLevelType w:val="hybridMultilevel"/>
    <w:tmpl w:val="AA68E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1F4B40"/>
    <w:multiLevelType w:val="hybridMultilevel"/>
    <w:tmpl w:val="487E6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98311">
    <w:abstractNumId w:val="0"/>
  </w:num>
  <w:num w:numId="2" w16cid:durableId="1111050336">
    <w:abstractNumId w:val="3"/>
  </w:num>
  <w:num w:numId="3" w16cid:durableId="1534687550">
    <w:abstractNumId w:val="1"/>
  </w:num>
  <w:num w:numId="4" w16cid:durableId="423571453">
    <w:abstractNumId w:val="2"/>
  </w:num>
  <w:num w:numId="5" w16cid:durableId="1554584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7B"/>
    <w:rsid w:val="000434C9"/>
    <w:rsid w:val="00113281"/>
    <w:rsid w:val="002E1631"/>
    <w:rsid w:val="00402E91"/>
    <w:rsid w:val="00416009"/>
    <w:rsid w:val="0043474E"/>
    <w:rsid w:val="00A2621B"/>
    <w:rsid w:val="00B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D73D"/>
  <w15:chartTrackingRefBased/>
  <w15:docId w15:val="{A181471B-CAED-4BA3-9320-AB2EB7EE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57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35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35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35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35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35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35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35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B335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35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35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357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B3357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357B"/>
    <w:rPr>
      <w:color w:val="467886" w:themeColor="hyperlink"/>
      <w:u w:val="single"/>
    </w:rPr>
  </w:style>
  <w:style w:type="paragraph" w:styleId="Bezodstpw">
    <w:name w:val="No Spacing"/>
    <w:uiPriority w:val="1"/>
    <w:qFormat/>
    <w:rsid w:val="00B3357B"/>
    <w:pPr>
      <w:spacing w:after="0" w:line="240" w:lineRule="auto"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B3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trzc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Trzciel</dc:creator>
  <cp:keywords/>
  <dc:description/>
  <cp:lastModifiedBy>UM Trzciel</cp:lastModifiedBy>
  <cp:revision>4</cp:revision>
  <cp:lastPrinted>2024-11-08T07:09:00Z</cp:lastPrinted>
  <dcterms:created xsi:type="dcterms:W3CDTF">2024-10-09T09:36:00Z</dcterms:created>
  <dcterms:modified xsi:type="dcterms:W3CDTF">2024-11-08T07:13:00Z</dcterms:modified>
</cp:coreProperties>
</file>