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498E" w14:textId="3608FCD8" w:rsidR="00F46DC2" w:rsidRPr="00CD6BA6" w:rsidRDefault="00F46DC2" w:rsidP="00F46DC2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CD6BA6">
        <w:rPr>
          <w:rFonts w:ascii="Century" w:hAnsi="Century" w:cs="Century"/>
          <w:b/>
          <w:bCs/>
          <w:lang w:eastAsia="en-US"/>
        </w:rPr>
        <w:tab/>
      </w:r>
      <w:r w:rsidRPr="00CD6BA6">
        <w:rPr>
          <w:rFonts w:ascii="Century" w:hAnsi="Century" w:cs="Century"/>
          <w:b/>
          <w:bCs/>
          <w:lang w:eastAsia="en-US"/>
        </w:rPr>
        <w:tab/>
      </w:r>
      <w:r w:rsidRPr="00CD6BA6">
        <w:rPr>
          <w:rFonts w:ascii="Century" w:hAnsi="Century" w:cs="Century"/>
          <w:b/>
          <w:bCs/>
          <w:lang w:eastAsia="en-US"/>
        </w:rPr>
        <w:tab/>
      </w:r>
      <w:r w:rsidR="000B370A" w:rsidRPr="00CD6BA6">
        <w:rPr>
          <w:rFonts w:ascii="Century" w:hAnsi="Century" w:cs="Century"/>
          <w:b/>
          <w:bCs/>
          <w:lang w:eastAsia="en-US"/>
        </w:rPr>
        <w:t xml:space="preserve">Uchwała nr </w:t>
      </w:r>
      <w:r w:rsidR="00DD6A43" w:rsidRPr="00DD6A43">
        <w:rPr>
          <w:rFonts w:ascii="Century" w:hAnsi="Century"/>
          <w:b/>
          <w:bCs/>
        </w:rPr>
        <w:t>XXXIII/25</w:t>
      </w:r>
      <w:r w:rsidR="00DD6A43">
        <w:rPr>
          <w:rFonts w:ascii="Century" w:hAnsi="Century"/>
          <w:b/>
          <w:bCs/>
        </w:rPr>
        <w:t>1</w:t>
      </w:r>
      <w:r w:rsidR="00DD6A43" w:rsidRPr="00DD6A43">
        <w:rPr>
          <w:rFonts w:ascii="Century" w:hAnsi="Century"/>
          <w:b/>
          <w:bCs/>
        </w:rPr>
        <w:t>/2022</w:t>
      </w:r>
    </w:p>
    <w:p w14:paraId="50E8E962" w14:textId="22587EC1" w:rsidR="00F46DC2" w:rsidRPr="00CD6BA6" w:rsidRDefault="00F46DC2" w:rsidP="00F46DC2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CD6BA6">
        <w:rPr>
          <w:rFonts w:ascii="Century" w:hAnsi="Century" w:cs="Century"/>
          <w:b/>
          <w:bCs/>
          <w:lang w:eastAsia="en-US"/>
        </w:rPr>
        <w:tab/>
      </w:r>
      <w:r w:rsidRPr="00CD6BA6">
        <w:rPr>
          <w:rFonts w:ascii="Century" w:hAnsi="Century" w:cs="Century"/>
          <w:b/>
          <w:bCs/>
          <w:lang w:eastAsia="en-US"/>
        </w:rPr>
        <w:tab/>
      </w:r>
      <w:r w:rsidRPr="00CD6BA6">
        <w:rPr>
          <w:rFonts w:ascii="Century" w:hAnsi="Century" w:cs="Century"/>
          <w:b/>
          <w:bCs/>
          <w:lang w:eastAsia="en-US"/>
        </w:rPr>
        <w:tab/>
      </w:r>
      <w:r w:rsidR="000B370A" w:rsidRPr="00CD6BA6">
        <w:rPr>
          <w:rFonts w:ascii="Century" w:hAnsi="Century" w:cs="Century"/>
          <w:b/>
          <w:bCs/>
          <w:lang w:eastAsia="en-US"/>
        </w:rPr>
        <w:t>Rady Miejskiej w Trzcielu</w:t>
      </w:r>
    </w:p>
    <w:p w14:paraId="4F399336" w14:textId="6F767B0A" w:rsidR="000B370A" w:rsidRPr="00CD6BA6" w:rsidRDefault="00F46DC2" w:rsidP="00F46DC2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584"/>
        </w:tabs>
        <w:autoSpaceDE w:val="0"/>
        <w:autoSpaceDN w:val="0"/>
        <w:adjustRightInd w:val="0"/>
        <w:spacing w:line="360" w:lineRule="auto"/>
        <w:ind w:right="1474"/>
        <w:jc w:val="center"/>
        <w:rPr>
          <w:rFonts w:ascii="Century" w:hAnsi="Century"/>
          <w:b/>
          <w:bCs/>
        </w:rPr>
      </w:pPr>
      <w:r w:rsidRPr="00CD6BA6">
        <w:rPr>
          <w:rFonts w:ascii="Century" w:hAnsi="Century" w:cs="Century"/>
          <w:b/>
          <w:bCs/>
          <w:lang w:eastAsia="en-US"/>
        </w:rPr>
        <w:tab/>
      </w:r>
      <w:r w:rsidRPr="00CD6BA6">
        <w:rPr>
          <w:rFonts w:ascii="Century" w:hAnsi="Century" w:cs="Century"/>
          <w:b/>
          <w:bCs/>
          <w:lang w:eastAsia="en-US"/>
        </w:rPr>
        <w:tab/>
      </w:r>
      <w:r w:rsidRPr="00CD6BA6">
        <w:rPr>
          <w:rFonts w:ascii="Century" w:hAnsi="Century" w:cs="Century"/>
          <w:b/>
          <w:bCs/>
          <w:lang w:eastAsia="en-US"/>
        </w:rPr>
        <w:tab/>
      </w:r>
      <w:r w:rsidR="000B370A" w:rsidRPr="00CD6BA6">
        <w:rPr>
          <w:rFonts w:ascii="Century" w:hAnsi="Century" w:cs="Century"/>
          <w:b/>
          <w:bCs/>
          <w:lang w:eastAsia="en-US"/>
        </w:rPr>
        <w:t xml:space="preserve">z dnia </w:t>
      </w:r>
      <w:r w:rsidR="00CD6BA6" w:rsidRPr="00CD6BA6">
        <w:rPr>
          <w:rFonts w:ascii="Century" w:hAnsi="Century" w:cs="Century"/>
          <w:b/>
          <w:bCs/>
          <w:lang w:eastAsia="en-US"/>
        </w:rPr>
        <w:t>26 maja</w:t>
      </w:r>
      <w:r w:rsidR="002C5756" w:rsidRPr="00CD6BA6">
        <w:rPr>
          <w:rFonts w:ascii="Century" w:hAnsi="Century" w:cs="Century"/>
          <w:b/>
          <w:bCs/>
          <w:lang w:eastAsia="en-US"/>
        </w:rPr>
        <w:t xml:space="preserve"> 202</w:t>
      </w:r>
      <w:r w:rsidR="004740B0" w:rsidRPr="00CD6BA6">
        <w:rPr>
          <w:rFonts w:ascii="Century" w:hAnsi="Century" w:cs="Century"/>
          <w:b/>
          <w:bCs/>
          <w:lang w:eastAsia="en-US"/>
        </w:rPr>
        <w:t>2</w:t>
      </w:r>
      <w:r w:rsidR="00EF1B27" w:rsidRPr="00CD6BA6">
        <w:rPr>
          <w:rFonts w:ascii="Century" w:hAnsi="Century" w:cs="Century"/>
          <w:b/>
          <w:bCs/>
          <w:lang w:eastAsia="en-US"/>
        </w:rPr>
        <w:t xml:space="preserve"> r</w:t>
      </w:r>
      <w:r w:rsidR="008C19BA" w:rsidRPr="00CD6BA6">
        <w:rPr>
          <w:rFonts w:ascii="Century" w:hAnsi="Century" w:cs="Century"/>
          <w:b/>
          <w:bCs/>
          <w:lang w:eastAsia="en-US"/>
        </w:rPr>
        <w:t>.</w:t>
      </w:r>
    </w:p>
    <w:p w14:paraId="6ED16468" w14:textId="77777777" w:rsidR="000B370A" w:rsidRPr="00CD6BA6" w:rsidRDefault="000B370A" w:rsidP="002C5756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1417"/>
        <w:rPr>
          <w:rFonts w:ascii="Century" w:hAnsi="Century" w:cs="Century"/>
          <w:b/>
          <w:bCs/>
          <w:lang w:eastAsia="en-US"/>
        </w:rPr>
      </w:pPr>
    </w:p>
    <w:p w14:paraId="7205CD95" w14:textId="77777777" w:rsidR="000B370A" w:rsidRPr="00CD6BA6" w:rsidRDefault="000B370A" w:rsidP="000B370A">
      <w:pPr>
        <w:widowControl w:val="0"/>
        <w:tabs>
          <w:tab w:val="left" w:pos="708"/>
          <w:tab w:val="left" w:pos="9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1417"/>
        <w:rPr>
          <w:rFonts w:ascii="Century" w:hAnsi="Century" w:cs="Century"/>
          <w:b/>
          <w:bCs/>
          <w:sz w:val="22"/>
          <w:szCs w:val="22"/>
          <w:lang w:eastAsia="en-US"/>
        </w:rPr>
      </w:pPr>
    </w:p>
    <w:p w14:paraId="63ACCB3B" w14:textId="0990E854" w:rsidR="000B370A" w:rsidRPr="00CD6BA6" w:rsidRDefault="000B370A" w:rsidP="007B0237">
      <w:pPr>
        <w:widowControl w:val="0"/>
        <w:tabs>
          <w:tab w:val="left" w:pos="708"/>
          <w:tab w:val="left" w:pos="9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Century" w:hAnsi="Century" w:cs="Century"/>
          <w:b/>
          <w:bCs/>
          <w:sz w:val="22"/>
          <w:szCs w:val="22"/>
          <w:lang w:eastAsia="en-US"/>
        </w:rPr>
      </w:pPr>
      <w:r w:rsidRPr="00CD6BA6">
        <w:rPr>
          <w:rFonts w:ascii="Century" w:hAnsi="Century" w:cs="Century"/>
          <w:b/>
          <w:bCs/>
          <w:sz w:val="22"/>
          <w:szCs w:val="22"/>
          <w:lang w:eastAsia="en-US"/>
        </w:rPr>
        <w:t>w sprawie zmiany Wieloletniej Prognozy Finan</w:t>
      </w:r>
      <w:r w:rsidR="00B07AE8" w:rsidRPr="00CD6BA6">
        <w:rPr>
          <w:rFonts w:ascii="Century" w:hAnsi="Century" w:cs="Century"/>
          <w:b/>
          <w:bCs/>
          <w:sz w:val="22"/>
          <w:szCs w:val="22"/>
          <w:lang w:eastAsia="en-US"/>
        </w:rPr>
        <w:t>sowej Gminy Trzciel na lata 20</w:t>
      </w:r>
      <w:r w:rsidR="0014153A" w:rsidRPr="00CD6BA6">
        <w:rPr>
          <w:rFonts w:ascii="Century" w:hAnsi="Century" w:cs="Century"/>
          <w:b/>
          <w:bCs/>
          <w:sz w:val="22"/>
          <w:szCs w:val="22"/>
          <w:lang w:eastAsia="en-US"/>
        </w:rPr>
        <w:t>2</w:t>
      </w:r>
      <w:r w:rsidR="004740B0" w:rsidRPr="00CD6BA6">
        <w:rPr>
          <w:rFonts w:ascii="Century" w:hAnsi="Century" w:cs="Century"/>
          <w:b/>
          <w:bCs/>
          <w:sz w:val="22"/>
          <w:szCs w:val="22"/>
          <w:lang w:eastAsia="en-US"/>
        </w:rPr>
        <w:t>2</w:t>
      </w:r>
      <w:r w:rsidR="00DB1588" w:rsidRPr="00CD6BA6">
        <w:rPr>
          <w:rFonts w:ascii="Century" w:hAnsi="Century" w:cs="Century"/>
          <w:b/>
          <w:bCs/>
          <w:sz w:val="22"/>
          <w:szCs w:val="22"/>
          <w:lang w:eastAsia="en-US"/>
        </w:rPr>
        <w:t xml:space="preserve"> – 20</w:t>
      </w:r>
      <w:r w:rsidR="002B5D5E" w:rsidRPr="00CD6BA6">
        <w:rPr>
          <w:rFonts w:ascii="Century" w:hAnsi="Century" w:cs="Century"/>
          <w:b/>
          <w:bCs/>
          <w:sz w:val="22"/>
          <w:szCs w:val="22"/>
          <w:lang w:eastAsia="en-US"/>
        </w:rPr>
        <w:t>3</w:t>
      </w:r>
      <w:r w:rsidR="002C5756" w:rsidRPr="00CD6BA6">
        <w:rPr>
          <w:rFonts w:ascii="Century" w:hAnsi="Century" w:cs="Century"/>
          <w:b/>
          <w:bCs/>
          <w:sz w:val="22"/>
          <w:szCs w:val="22"/>
          <w:lang w:eastAsia="en-US"/>
        </w:rPr>
        <w:t>6</w:t>
      </w:r>
    </w:p>
    <w:p w14:paraId="76FD8B3E" w14:textId="1241F50E" w:rsidR="000B370A" w:rsidRPr="00CD6BA6" w:rsidRDefault="000B370A" w:rsidP="007B023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color w:val="FF0000"/>
          <w:sz w:val="22"/>
          <w:szCs w:val="22"/>
          <w:lang w:eastAsia="en-US"/>
        </w:rPr>
      </w:pPr>
      <w:r w:rsidRPr="00CD6BA6">
        <w:rPr>
          <w:rFonts w:ascii="Century" w:hAnsi="Century" w:cs="Century"/>
          <w:b/>
          <w:bCs/>
          <w:color w:val="FF0000"/>
          <w:sz w:val="22"/>
          <w:szCs w:val="22"/>
          <w:lang w:eastAsia="en-US"/>
        </w:rPr>
        <w:t xml:space="preserve"> </w:t>
      </w:r>
      <w:r w:rsidRPr="00CD6BA6">
        <w:rPr>
          <w:rFonts w:ascii="Century" w:hAnsi="Century" w:cs="Century"/>
          <w:color w:val="FF0000"/>
          <w:sz w:val="22"/>
          <w:szCs w:val="22"/>
          <w:lang w:eastAsia="en-US"/>
        </w:rPr>
        <w:t xml:space="preserve">                     </w:t>
      </w:r>
    </w:p>
    <w:p w14:paraId="77D3D08B" w14:textId="063DB70D" w:rsidR="000B370A" w:rsidRPr="00CD6BA6" w:rsidRDefault="000B370A" w:rsidP="007B023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CD6BA6">
        <w:rPr>
          <w:rFonts w:ascii="Century" w:hAnsi="Century" w:cs="Century"/>
          <w:sz w:val="20"/>
          <w:szCs w:val="20"/>
          <w:lang w:eastAsia="en-US"/>
        </w:rPr>
        <w:t xml:space="preserve">                    Na po</w:t>
      </w:r>
      <w:r w:rsidR="009B3037" w:rsidRPr="00CD6BA6">
        <w:rPr>
          <w:rFonts w:ascii="Century" w:hAnsi="Century" w:cs="Century"/>
          <w:sz w:val="20"/>
          <w:szCs w:val="20"/>
          <w:lang w:eastAsia="en-US"/>
        </w:rPr>
        <w:t>d</w:t>
      </w:r>
      <w:r w:rsidR="00975ADA" w:rsidRPr="00CD6BA6">
        <w:rPr>
          <w:rFonts w:ascii="Century" w:hAnsi="Century" w:cs="Century"/>
          <w:sz w:val="20"/>
          <w:szCs w:val="20"/>
          <w:lang w:eastAsia="en-US"/>
        </w:rPr>
        <w:t xml:space="preserve">stawie art. 18 ust. 2 pkt </w:t>
      </w:r>
      <w:r w:rsidRPr="00CD6BA6">
        <w:rPr>
          <w:rFonts w:ascii="Century" w:hAnsi="Century" w:cs="Century"/>
          <w:sz w:val="20"/>
          <w:szCs w:val="20"/>
          <w:lang w:eastAsia="en-US"/>
        </w:rPr>
        <w:t>15 ustawy z dnia 8 marca 1</w:t>
      </w:r>
      <w:r w:rsidR="000C70B8" w:rsidRPr="00CD6BA6">
        <w:rPr>
          <w:rFonts w:ascii="Century" w:hAnsi="Century" w:cs="Century"/>
          <w:sz w:val="20"/>
          <w:szCs w:val="20"/>
          <w:lang w:eastAsia="en-US"/>
        </w:rPr>
        <w:t xml:space="preserve">990 roku o samorządzie gminnym </w:t>
      </w:r>
      <w:r w:rsidR="000C70B8" w:rsidRPr="00CD6BA6">
        <w:rPr>
          <w:rFonts w:ascii="Century" w:hAnsi="Century"/>
          <w:sz w:val="20"/>
          <w:szCs w:val="20"/>
        </w:rPr>
        <w:t>(tekst jednolity Dz. U. z 20</w:t>
      </w:r>
      <w:r w:rsidR="0080702B" w:rsidRPr="00CD6BA6">
        <w:rPr>
          <w:rFonts w:ascii="Century" w:hAnsi="Century"/>
          <w:sz w:val="20"/>
          <w:szCs w:val="20"/>
        </w:rPr>
        <w:t>2</w:t>
      </w:r>
      <w:r w:rsidR="001670FD" w:rsidRPr="00CD6BA6">
        <w:rPr>
          <w:rFonts w:ascii="Century" w:hAnsi="Century"/>
          <w:sz w:val="20"/>
          <w:szCs w:val="20"/>
        </w:rPr>
        <w:t>2</w:t>
      </w:r>
      <w:r w:rsidR="000C70B8" w:rsidRPr="00CD6BA6">
        <w:rPr>
          <w:rFonts w:ascii="Century" w:hAnsi="Century"/>
          <w:sz w:val="20"/>
          <w:szCs w:val="20"/>
        </w:rPr>
        <w:t xml:space="preserve"> r. poz. </w:t>
      </w:r>
      <w:r w:rsidR="001670FD" w:rsidRPr="00CD6BA6">
        <w:rPr>
          <w:rFonts w:ascii="Century" w:hAnsi="Century"/>
          <w:sz w:val="20"/>
          <w:szCs w:val="20"/>
        </w:rPr>
        <w:t>559</w:t>
      </w:r>
      <w:r w:rsidR="009B47D5" w:rsidRPr="00CD6BA6">
        <w:rPr>
          <w:rFonts w:ascii="Century" w:hAnsi="Century"/>
          <w:sz w:val="20"/>
          <w:szCs w:val="20"/>
        </w:rPr>
        <w:t xml:space="preserve"> z późn.zm.</w:t>
      </w:r>
      <w:r w:rsidRPr="00CD6BA6">
        <w:rPr>
          <w:rFonts w:ascii="Century" w:hAnsi="Century" w:cs="Century"/>
          <w:sz w:val="20"/>
          <w:szCs w:val="20"/>
          <w:lang w:eastAsia="en-US"/>
        </w:rPr>
        <w:t xml:space="preserve">) </w:t>
      </w:r>
      <w:r w:rsidR="00302E10" w:rsidRPr="00CD6BA6">
        <w:rPr>
          <w:rFonts w:ascii="Century" w:hAnsi="Century" w:cs="Century"/>
          <w:sz w:val="20"/>
          <w:szCs w:val="20"/>
          <w:lang w:eastAsia="en-US"/>
        </w:rPr>
        <w:t xml:space="preserve">oraz </w:t>
      </w:r>
      <w:r w:rsidR="0080702B" w:rsidRPr="00CD6BA6">
        <w:rPr>
          <w:rFonts w:ascii="Century" w:hAnsi="Century" w:cs="Century"/>
          <w:sz w:val="20"/>
          <w:szCs w:val="20"/>
          <w:lang w:eastAsia="en-US"/>
        </w:rPr>
        <w:t>art. 226, art. 227</w:t>
      </w:r>
      <w:r w:rsidR="00CD6BA6" w:rsidRPr="00CD6BA6">
        <w:rPr>
          <w:rFonts w:ascii="Century" w:hAnsi="Century" w:cs="Century"/>
          <w:sz w:val="20"/>
          <w:szCs w:val="20"/>
          <w:lang w:eastAsia="en-US"/>
        </w:rPr>
        <w:t xml:space="preserve"> i</w:t>
      </w:r>
      <w:r w:rsidR="00C34269" w:rsidRPr="00CD6BA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0702B" w:rsidRPr="00CD6BA6">
        <w:rPr>
          <w:rFonts w:ascii="Century" w:hAnsi="Century" w:cs="Century"/>
          <w:sz w:val="20"/>
          <w:szCs w:val="20"/>
          <w:lang w:eastAsia="en-US"/>
        </w:rPr>
        <w:t>art. 229</w:t>
      </w:r>
      <w:r w:rsidR="00CD6BA6" w:rsidRPr="00CD6BA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670FD" w:rsidRPr="00CD6BA6">
        <w:rPr>
          <w:rFonts w:ascii="Century" w:hAnsi="Century" w:cs="Century"/>
          <w:sz w:val="20"/>
          <w:szCs w:val="20"/>
          <w:lang w:eastAsia="en-US"/>
        </w:rPr>
        <w:t>u</w:t>
      </w:r>
      <w:r w:rsidRPr="00CD6BA6">
        <w:rPr>
          <w:rFonts w:ascii="Century" w:hAnsi="Century" w:cs="Century"/>
          <w:sz w:val="20"/>
          <w:szCs w:val="20"/>
          <w:lang w:eastAsia="en-US"/>
        </w:rPr>
        <w:t xml:space="preserve">stawy z dnia 27 sierpnia 2009 </w:t>
      </w:r>
      <w:r w:rsidR="00B07AE8" w:rsidRPr="00CD6BA6">
        <w:rPr>
          <w:rFonts w:ascii="Century" w:hAnsi="Century" w:cs="Century"/>
          <w:sz w:val="20"/>
          <w:szCs w:val="20"/>
          <w:lang w:eastAsia="en-US"/>
        </w:rPr>
        <w:t>roku o finansach publicznyc</w:t>
      </w:r>
      <w:r w:rsidR="0030683F" w:rsidRPr="00CD6BA6">
        <w:rPr>
          <w:rFonts w:ascii="Century" w:hAnsi="Century" w:cs="Century"/>
          <w:sz w:val="20"/>
          <w:szCs w:val="20"/>
          <w:lang w:eastAsia="en-US"/>
        </w:rPr>
        <w:t>h (tekst jednolity Dz. U. z 20</w:t>
      </w:r>
      <w:r w:rsidR="003E6EB4" w:rsidRPr="00CD6BA6">
        <w:rPr>
          <w:rFonts w:ascii="Century" w:hAnsi="Century" w:cs="Century"/>
          <w:sz w:val="20"/>
          <w:szCs w:val="20"/>
          <w:lang w:eastAsia="en-US"/>
        </w:rPr>
        <w:t>21</w:t>
      </w:r>
      <w:r w:rsidR="0030683F" w:rsidRPr="00CD6BA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B1588" w:rsidRPr="00CD6BA6">
        <w:rPr>
          <w:rFonts w:ascii="Century" w:hAnsi="Century" w:cs="Century"/>
          <w:sz w:val="20"/>
          <w:szCs w:val="20"/>
          <w:lang w:eastAsia="en-US"/>
        </w:rPr>
        <w:t>r.</w:t>
      </w:r>
      <w:r w:rsidR="0068374C" w:rsidRPr="00CD6BA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30683F" w:rsidRPr="00CD6BA6">
        <w:rPr>
          <w:rFonts w:ascii="Century" w:hAnsi="Century" w:cs="Century"/>
          <w:sz w:val="20"/>
          <w:szCs w:val="20"/>
          <w:lang w:eastAsia="en-US"/>
        </w:rPr>
        <w:t xml:space="preserve">poz. </w:t>
      </w:r>
      <w:r w:rsidR="003E6EB4" w:rsidRPr="00CD6BA6">
        <w:rPr>
          <w:rFonts w:ascii="Century" w:hAnsi="Century" w:cs="Century"/>
          <w:sz w:val="20"/>
          <w:szCs w:val="20"/>
          <w:lang w:eastAsia="en-US"/>
        </w:rPr>
        <w:t>305</w:t>
      </w:r>
      <w:r w:rsidR="00F97B26" w:rsidRPr="00CD6BA6">
        <w:rPr>
          <w:rFonts w:ascii="Century" w:hAnsi="Century" w:cs="Century"/>
          <w:sz w:val="20"/>
          <w:szCs w:val="20"/>
          <w:lang w:eastAsia="en-US"/>
        </w:rPr>
        <w:t xml:space="preserve"> z późn.zm.</w:t>
      </w:r>
      <w:r w:rsidR="002B5D5E" w:rsidRPr="00CD6BA6">
        <w:rPr>
          <w:rFonts w:ascii="Century" w:hAnsi="Century" w:cs="Century"/>
          <w:sz w:val="20"/>
          <w:szCs w:val="20"/>
          <w:lang w:eastAsia="en-US"/>
        </w:rPr>
        <w:t xml:space="preserve">) </w:t>
      </w:r>
      <w:r w:rsidR="00A21FC4" w:rsidRPr="00CD6BA6">
        <w:rPr>
          <w:rFonts w:ascii="Century" w:hAnsi="Century" w:cs="Century"/>
          <w:sz w:val="20"/>
          <w:szCs w:val="20"/>
          <w:lang w:eastAsia="en-US"/>
        </w:rPr>
        <w:t>Rada Miejska w Trzcielu</w:t>
      </w:r>
      <w:r w:rsidRPr="00CD6BA6">
        <w:rPr>
          <w:rFonts w:ascii="Century" w:hAnsi="Century" w:cs="Century"/>
          <w:sz w:val="20"/>
          <w:szCs w:val="20"/>
          <w:lang w:eastAsia="en-US"/>
        </w:rPr>
        <w:t xml:space="preserve"> uchwala</w:t>
      </w:r>
      <w:r w:rsidR="00A21FC4" w:rsidRPr="00CD6BA6">
        <w:rPr>
          <w:rFonts w:ascii="Century" w:hAnsi="Century" w:cs="Century"/>
          <w:sz w:val="20"/>
          <w:szCs w:val="20"/>
          <w:lang w:eastAsia="en-US"/>
        </w:rPr>
        <w:t>,</w:t>
      </w:r>
      <w:r w:rsidRPr="00CD6BA6">
        <w:rPr>
          <w:rFonts w:ascii="Century" w:hAnsi="Century" w:cs="Century"/>
          <w:sz w:val="20"/>
          <w:szCs w:val="20"/>
          <w:lang w:eastAsia="en-US"/>
        </w:rPr>
        <w:t xml:space="preserve"> co następuje:</w:t>
      </w:r>
    </w:p>
    <w:p w14:paraId="13F44AA0" w14:textId="77777777" w:rsidR="000B370A" w:rsidRPr="00CD6BA6" w:rsidRDefault="000B370A" w:rsidP="007B023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</w:p>
    <w:p w14:paraId="4190EC53" w14:textId="2F5B2373" w:rsidR="00C34269" w:rsidRPr="00CD6BA6" w:rsidRDefault="000B370A" w:rsidP="007B023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iCs/>
          <w:sz w:val="20"/>
          <w:szCs w:val="20"/>
          <w:lang w:eastAsia="en-US"/>
        </w:rPr>
      </w:pPr>
      <w:r w:rsidRPr="00CD6BA6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1. </w:t>
      </w:r>
      <w:r w:rsidRPr="00CD6BA6">
        <w:rPr>
          <w:rFonts w:ascii="Century" w:hAnsi="Century" w:cs="Century"/>
          <w:sz w:val="20"/>
          <w:szCs w:val="20"/>
          <w:lang w:eastAsia="en-US"/>
        </w:rPr>
        <w:t xml:space="preserve">Dotychczasowy załącznik nr 1 "Wieloletnia Prognoza Finansowa" do Uchwały Nr </w:t>
      </w:r>
      <w:r w:rsidR="004740B0" w:rsidRPr="00CD6BA6">
        <w:rPr>
          <w:rFonts w:ascii="Century" w:hAnsi="Century" w:cs="Century"/>
          <w:sz w:val="20"/>
          <w:szCs w:val="20"/>
          <w:lang w:eastAsia="en-US"/>
        </w:rPr>
        <w:t>X</w:t>
      </w:r>
      <w:r w:rsidR="0014153A" w:rsidRPr="00CD6BA6">
        <w:rPr>
          <w:rFonts w:ascii="Century" w:hAnsi="Century" w:cs="Century"/>
          <w:sz w:val="20"/>
          <w:szCs w:val="20"/>
          <w:lang w:eastAsia="en-US"/>
        </w:rPr>
        <w:t>X</w:t>
      </w:r>
      <w:r w:rsidR="002B5D5E" w:rsidRPr="00CD6BA6">
        <w:rPr>
          <w:rFonts w:ascii="Century" w:hAnsi="Century" w:cs="Century"/>
          <w:sz w:val="20"/>
          <w:szCs w:val="20"/>
          <w:lang w:eastAsia="en-US"/>
        </w:rPr>
        <w:t>I</w:t>
      </w:r>
      <w:r w:rsidR="002C5756" w:rsidRPr="00CD6BA6">
        <w:rPr>
          <w:rFonts w:ascii="Century" w:hAnsi="Century" w:cs="Century"/>
          <w:sz w:val="20"/>
          <w:szCs w:val="20"/>
          <w:lang w:eastAsia="en-US"/>
        </w:rPr>
        <w:t>X</w:t>
      </w:r>
      <w:r w:rsidR="00B07AE8" w:rsidRPr="00CD6BA6">
        <w:rPr>
          <w:rFonts w:ascii="Century" w:hAnsi="Century" w:cs="Century"/>
          <w:sz w:val="20"/>
          <w:szCs w:val="20"/>
          <w:lang w:eastAsia="en-US"/>
        </w:rPr>
        <w:t>/</w:t>
      </w:r>
      <w:r w:rsidR="004740B0" w:rsidRPr="00CD6BA6">
        <w:rPr>
          <w:rFonts w:ascii="Century" w:hAnsi="Century" w:cs="Century"/>
          <w:sz w:val="20"/>
          <w:szCs w:val="20"/>
          <w:lang w:eastAsia="en-US"/>
        </w:rPr>
        <w:t>220</w:t>
      </w:r>
      <w:r w:rsidR="002B5D5E" w:rsidRPr="00CD6BA6">
        <w:rPr>
          <w:rFonts w:ascii="Century" w:hAnsi="Century" w:cs="Century"/>
          <w:sz w:val="20"/>
          <w:szCs w:val="20"/>
          <w:lang w:eastAsia="en-US"/>
        </w:rPr>
        <w:t>/20</w:t>
      </w:r>
      <w:r w:rsidR="002C5756" w:rsidRPr="00CD6BA6">
        <w:rPr>
          <w:rFonts w:ascii="Century" w:hAnsi="Century" w:cs="Century"/>
          <w:sz w:val="20"/>
          <w:szCs w:val="20"/>
          <w:lang w:eastAsia="en-US"/>
        </w:rPr>
        <w:t>2</w:t>
      </w:r>
      <w:r w:rsidR="004740B0" w:rsidRPr="00CD6BA6">
        <w:rPr>
          <w:rFonts w:ascii="Century" w:hAnsi="Century" w:cs="Century"/>
          <w:sz w:val="20"/>
          <w:szCs w:val="20"/>
          <w:lang w:eastAsia="en-US"/>
        </w:rPr>
        <w:t>1</w:t>
      </w:r>
      <w:r w:rsidRPr="00CD6BA6">
        <w:rPr>
          <w:rFonts w:ascii="Century" w:hAnsi="Century" w:cs="Century"/>
          <w:sz w:val="20"/>
          <w:szCs w:val="20"/>
          <w:lang w:eastAsia="en-US"/>
        </w:rPr>
        <w:t xml:space="preserve"> Ra</w:t>
      </w:r>
      <w:r w:rsidR="00B07AE8" w:rsidRPr="00CD6BA6">
        <w:rPr>
          <w:rFonts w:ascii="Century" w:hAnsi="Century" w:cs="Century"/>
          <w:sz w:val="20"/>
          <w:szCs w:val="20"/>
          <w:lang w:eastAsia="en-US"/>
        </w:rPr>
        <w:t>d</w:t>
      </w:r>
      <w:r w:rsidR="00DE44CE" w:rsidRPr="00CD6BA6">
        <w:rPr>
          <w:rFonts w:ascii="Century" w:hAnsi="Century" w:cs="Century"/>
          <w:sz w:val="20"/>
          <w:szCs w:val="20"/>
          <w:lang w:eastAsia="en-US"/>
        </w:rPr>
        <w:t xml:space="preserve">y Miejskiej w Trzcielu z dnia </w:t>
      </w:r>
      <w:r w:rsidR="00A64882" w:rsidRPr="00CD6BA6">
        <w:rPr>
          <w:rFonts w:ascii="Century" w:hAnsi="Century" w:cs="Century"/>
          <w:sz w:val="20"/>
          <w:szCs w:val="20"/>
          <w:lang w:eastAsia="en-US"/>
        </w:rPr>
        <w:t>1</w:t>
      </w:r>
      <w:r w:rsidR="004740B0" w:rsidRPr="00CD6BA6">
        <w:rPr>
          <w:rFonts w:ascii="Century" w:hAnsi="Century" w:cs="Century"/>
          <w:sz w:val="20"/>
          <w:szCs w:val="20"/>
          <w:lang w:eastAsia="en-US"/>
        </w:rPr>
        <w:t>6</w:t>
      </w:r>
      <w:r w:rsidR="00DE44CE" w:rsidRPr="00CD6BA6">
        <w:rPr>
          <w:rFonts w:ascii="Century" w:hAnsi="Century" w:cs="Century"/>
          <w:sz w:val="20"/>
          <w:szCs w:val="20"/>
          <w:lang w:eastAsia="en-US"/>
        </w:rPr>
        <w:t xml:space="preserve"> grudnia 20</w:t>
      </w:r>
      <w:r w:rsidR="002C5756" w:rsidRPr="00CD6BA6">
        <w:rPr>
          <w:rFonts w:ascii="Century" w:hAnsi="Century" w:cs="Century"/>
          <w:sz w:val="20"/>
          <w:szCs w:val="20"/>
          <w:lang w:eastAsia="en-US"/>
        </w:rPr>
        <w:t>2</w:t>
      </w:r>
      <w:r w:rsidR="004740B0" w:rsidRPr="00CD6BA6">
        <w:rPr>
          <w:rFonts w:ascii="Century" w:hAnsi="Century" w:cs="Century"/>
          <w:sz w:val="20"/>
          <w:szCs w:val="20"/>
          <w:lang w:eastAsia="en-US"/>
        </w:rPr>
        <w:t>1</w:t>
      </w:r>
      <w:r w:rsidRPr="00CD6BA6">
        <w:rPr>
          <w:rFonts w:ascii="Century" w:hAnsi="Century" w:cs="Century"/>
          <w:sz w:val="20"/>
          <w:szCs w:val="20"/>
          <w:lang w:eastAsia="en-US"/>
        </w:rPr>
        <w:t xml:space="preserve"> roku w sprawie uchwalenia W</w:t>
      </w:r>
      <w:r w:rsidR="00A073B0" w:rsidRPr="00CD6BA6">
        <w:rPr>
          <w:rFonts w:ascii="Century" w:hAnsi="Century" w:cs="Century"/>
          <w:sz w:val="20"/>
          <w:szCs w:val="20"/>
          <w:lang w:eastAsia="en-US"/>
        </w:rPr>
        <w:t xml:space="preserve">ieloletniej Prognozy Finansowej </w:t>
      </w:r>
      <w:r w:rsidRPr="00CD6BA6">
        <w:rPr>
          <w:rFonts w:ascii="Century" w:hAnsi="Century" w:cs="Century"/>
          <w:sz w:val="20"/>
          <w:szCs w:val="20"/>
          <w:lang w:eastAsia="en-US"/>
        </w:rPr>
        <w:t>Gminy Trzciel na lata 20</w:t>
      </w:r>
      <w:r w:rsidR="0014153A" w:rsidRPr="00CD6BA6">
        <w:rPr>
          <w:rFonts w:ascii="Century" w:hAnsi="Century" w:cs="Century"/>
          <w:sz w:val="20"/>
          <w:szCs w:val="20"/>
          <w:lang w:eastAsia="en-US"/>
        </w:rPr>
        <w:t>2</w:t>
      </w:r>
      <w:r w:rsidR="004740B0" w:rsidRPr="00CD6BA6">
        <w:rPr>
          <w:rFonts w:ascii="Century" w:hAnsi="Century" w:cs="Century"/>
          <w:sz w:val="20"/>
          <w:szCs w:val="20"/>
          <w:lang w:eastAsia="en-US"/>
        </w:rPr>
        <w:t>2</w:t>
      </w:r>
      <w:r w:rsidR="00A64882" w:rsidRPr="00CD6BA6">
        <w:rPr>
          <w:rFonts w:ascii="Century" w:hAnsi="Century" w:cs="Century"/>
          <w:sz w:val="20"/>
          <w:szCs w:val="20"/>
          <w:lang w:eastAsia="en-US"/>
        </w:rPr>
        <w:t xml:space="preserve"> - </w:t>
      </w:r>
      <w:r w:rsidR="002B5D5E" w:rsidRPr="00CD6BA6">
        <w:rPr>
          <w:rFonts w:ascii="Century" w:hAnsi="Century" w:cs="Century"/>
          <w:sz w:val="20"/>
          <w:szCs w:val="20"/>
          <w:lang w:eastAsia="en-US"/>
        </w:rPr>
        <w:t>203</w:t>
      </w:r>
      <w:r w:rsidR="002C5756" w:rsidRPr="00CD6BA6">
        <w:rPr>
          <w:rFonts w:ascii="Century" w:hAnsi="Century" w:cs="Century"/>
          <w:sz w:val="20"/>
          <w:szCs w:val="20"/>
          <w:lang w:eastAsia="en-US"/>
        </w:rPr>
        <w:t>6</w:t>
      </w:r>
      <w:r w:rsidRPr="00CD6BA6">
        <w:rPr>
          <w:rFonts w:ascii="Century" w:hAnsi="Century" w:cs="Century"/>
          <w:sz w:val="20"/>
          <w:szCs w:val="20"/>
          <w:lang w:eastAsia="en-US"/>
        </w:rPr>
        <w:t>, otrzymuje brzmienie jak załącznik</w:t>
      </w:r>
      <w:r w:rsidR="00C34269" w:rsidRPr="00CD6BA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CD6BA6">
        <w:rPr>
          <w:rFonts w:ascii="Century" w:hAnsi="Century" w:cs="Century"/>
          <w:sz w:val="20"/>
          <w:szCs w:val="20"/>
          <w:lang w:eastAsia="en-US"/>
        </w:rPr>
        <w:t>do niniejszej uchwały.</w:t>
      </w:r>
      <w:r w:rsidRPr="00CD6BA6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  </w:t>
      </w:r>
    </w:p>
    <w:p w14:paraId="4FC3593F" w14:textId="0E61D269" w:rsidR="00214987" w:rsidRPr="00CD6BA6" w:rsidRDefault="00214987" w:rsidP="0021498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  <w:r w:rsidRPr="00CD6BA6">
        <w:rPr>
          <w:rFonts w:ascii="Century" w:hAnsi="Century" w:cs="Century"/>
          <w:b/>
          <w:bCs/>
          <w:sz w:val="20"/>
          <w:szCs w:val="20"/>
          <w:lang w:eastAsia="en-US"/>
        </w:rPr>
        <w:t>§ 2.</w:t>
      </w:r>
      <w:r w:rsidRPr="00CD6BA6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</w:t>
      </w:r>
      <w:r w:rsidR="00CD6BA6" w:rsidRPr="00CD6BA6">
        <w:rPr>
          <w:rFonts w:ascii="Century" w:hAnsi="Century" w:cs="Century"/>
          <w:sz w:val="20"/>
          <w:szCs w:val="20"/>
          <w:lang w:eastAsia="en-US"/>
        </w:rPr>
        <w:t>Wykonanie uchwały powierza się Burmistrzowi Trzciela.</w:t>
      </w:r>
    </w:p>
    <w:p w14:paraId="4034DCE8" w14:textId="5117854E" w:rsidR="0080702B" w:rsidRPr="00CD6BA6" w:rsidRDefault="00C34269" w:rsidP="001670FD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b/>
          <w:bCs/>
          <w:sz w:val="20"/>
          <w:szCs w:val="20"/>
          <w:lang w:eastAsia="en-US"/>
        </w:rPr>
      </w:pPr>
      <w:r w:rsidRPr="00CD6BA6">
        <w:rPr>
          <w:rFonts w:ascii="Century" w:hAnsi="Century" w:cs="Century"/>
          <w:b/>
          <w:bCs/>
          <w:sz w:val="20"/>
          <w:szCs w:val="20"/>
          <w:lang w:eastAsia="en-US"/>
        </w:rPr>
        <w:t xml:space="preserve">§ </w:t>
      </w:r>
      <w:r w:rsidR="00214987" w:rsidRPr="00CD6BA6">
        <w:rPr>
          <w:rFonts w:ascii="Century" w:hAnsi="Century" w:cs="Century"/>
          <w:b/>
          <w:bCs/>
          <w:sz w:val="20"/>
          <w:szCs w:val="20"/>
          <w:lang w:eastAsia="en-US"/>
        </w:rPr>
        <w:t>3</w:t>
      </w:r>
      <w:r w:rsidRPr="00CD6BA6">
        <w:rPr>
          <w:rFonts w:ascii="Century" w:hAnsi="Century" w:cs="Century"/>
          <w:b/>
          <w:bCs/>
          <w:sz w:val="20"/>
          <w:szCs w:val="20"/>
          <w:lang w:eastAsia="en-US"/>
        </w:rPr>
        <w:t>.</w:t>
      </w:r>
      <w:r w:rsidRPr="00CD6BA6">
        <w:rPr>
          <w:rFonts w:ascii="Cambria" w:hAnsi="Cambria" w:cs="Cambria"/>
          <w:b/>
          <w:bCs/>
          <w:iCs/>
          <w:sz w:val="20"/>
          <w:szCs w:val="20"/>
          <w:lang w:eastAsia="en-US"/>
        </w:rPr>
        <w:t xml:space="preserve"> </w:t>
      </w:r>
      <w:r w:rsidR="00CD6BA6" w:rsidRPr="00CD6BA6">
        <w:rPr>
          <w:rFonts w:ascii="Century" w:hAnsi="Century" w:cs="Century"/>
          <w:sz w:val="20"/>
          <w:szCs w:val="20"/>
          <w:lang w:eastAsia="en-US"/>
        </w:rPr>
        <w:t>Uchwała wchodzi w życie z dniem podjęcia.</w:t>
      </w:r>
    </w:p>
    <w:p w14:paraId="222BA883" w14:textId="77777777" w:rsidR="0080702B" w:rsidRPr="00CD6BA6" w:rsidRDefault="0080702B" w:rsidP="007B0237">
      <w:pPr>
        <w:widowControl w:val="0"/>
        <w:autoSpaceDE w:val="0"/>
        <w:autoSpaceDN w:val="0"/>
        <w:adjustRightInd w:val="0"/>
        <w:jc w:val="both"/>
        <w:rPr>
          <w:rFonts w:ascii="Century" w:hAnsi="Century" w:cs="Century"/>
          <w:sz w:val="20"/>
          <w:szCs w:val="20"/>
          <w:lang w:eastAsia="en-US"/>
        </w:rPr>
      </w:pPr>
    </w:p>
    <w:p w14:paraId="7FEC6A53" w14:textId="77777777" w:rsidR="0080702B" w:rsidRPr="00CD6BA6" w:rsidRDefault="0080702B" w:rsidP="007B0237">
      <w:pPr>
        <w:widowControl w:val="0"/>
        <w:autoSpaceDE w:val="0"/>
        <w:autoSpaceDN w:val="0"/>
        <w:adjustRightInd w:val="0"/>
        <w:jc w:val="both"/>
        <w:rPr>
          <w:rFonts w:ascii="Century" w:hAnsi="Century" w:cs="Century"/>
          <w:sz w:val="20"/>
          <w:szCs w:val="20"/>
          <w:lang w:eastAsia="en-US"/>
        </w:rPr>
      </w:pPr>
    </w:p>
    <w:p w14:paraId="2BB7EFF5" w14:textId="77777777" w:rsidR="0080702B" w:rsidRPr="00CD6BA6" w:rsidRDefault="0080702B" w:rsidP="007B0237">
      <w:pPr>
        <w:rPr>
          <w:sz w:val="20"/>
          <w:szCs w:val="20"/>
        </w:rPr>
      </w:pPr>
    </w:p>
    <w:p w14:paraId="00BE2482" w14:textId="77777777" w:rsidR="001A3F98" w:rsidRPr="00CD6BA6" w:rsidRDefault="001A3F98">
      <w:pPr>
        <w:rPr>
          <w:sz w:val="20"/>
          <w:szCs w:val="20"/>
        </w:rPr>
      </w:pPr>
    </w:p>
    <w:sectPr w:rsidR="001A3F98" w:rsidRPr="00CD6BA6" w:rsidSect="00953D46">
      <w:type w:val="oddPage"/>
      <w:pgSz w:w="11894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3702" w14:textId="77777777" w:rsidR="000B70B1" w:rsidRDefault="000B70B1" w:rsidP="00F9253E">
      <w:r>
        <w:separator/>
      </w:r>
    </w:p>
  </w:endnote>
  <w:endnote w:type="continuationSeparator" w:id="0">
    <w:p w14:paraId="362B3DB6" w14:textId="77777777" w:rsidR="000B70B1" w:rsidRDefault="000B70B1" w:rsidP="00F9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BE3C" w14:textId="77777777" w:rsidR="000B70B1" w:rsidRDefault="000B70B1" w:rsidP="00F9253E">
      <w:r>
        <w:separator/>
      </w:r>
    </w:p>
  </w:footnote>
  <w:footnote w:type="continuationSeparator" w:id="0">
    <w:p w14:paraId="69FA2439" w14:textId="77777777" w:rsidR="000B70B1" w:rsidRDefault="000B70B1" w:rsidP="00F9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44"/>
    <w:rsid w:val="0002409E"/>
    <w:rsid w:val="000325A9"/>
    <w:rsid w:val="00056E8A"/>
    <w:rsid w:val="000756AB"/>
    <w:rsid w:val="00076353"/>
    <w:rsid w:val="00080BDA"/>
    <w:rsid w:val="000B370A"/>
    <w:rsid w:val="000B70B1"/>
    <w:rsid w:val="000C45B2"/>
    <w:rsid w:val="000C70B8"/>
    <w:rsid w:val="001121C8"/>
    <w:rsid w:val="00114D07"/>
    <w:rsid w:val="00140FB0"/>
    <w:rsid w:val="0014153A"/>
    <w:rsid w:val="00143B03"/>
    <w:rsid w:val="00153EBA"/>
    <w:rsid w:val="001670FD"/>
    <w:rsid w:val="001764A6"/>
    <w:rsid w:val="001773DE"/>
    <w:rsid w:val="0018034A"/>
    <w:rsid w:val="00183CB7"/>
    <w:rsid w:val="001A3F98"/>
    <w:rsid w:val="001C6DB8"/>
    <w:rsid w:val="001E0251"/>
    <w:rsid w:val="00214987"/>
    <w:rsid w:val="002574A6"/>
    <w:rsid w:val="002859FB"/>
    <w:rsid w:val="00291F39"/>
    <w:rsid w:val="002950CA"/>
    <w:rsid w:val="002B5D5E"/>
    <w:rsid w:val="002B5E80"/>
    <w:rsid w:val="002C5756"/>
    <w:rsid w:val="002D10C2"/>
    <w:rsid w:val="002F509F"/>
    <w:rsid w:val="00302E10"/>
    <w:rsid w:val="0030683F"/>
    <w:rsid w:val="003078F0"/>
    <w:rsid w:val="0031526A"/>
    <w:rsid w:val="00323040"/>
    <w:rsid w:val="003231F2"/>
    <w:rsid w:val="0034168F"/>
    <w:rsid w:val="0035397A"/>
    <w:rsid w:val="003946AF"/>
    <w:rsid w:val="003B295F"/>
    <w:rsid w:val="003C3820"/>
    <w:rsid w:val="003E6EB4"/>
    <w:rsid w:val="00407A30"/>
    <w:rsid w:val="0042196F"/>
    <w:rsid w:val="00433392"/>
    <w:rsid w:val="00470DC4"/>
    <w:rsid w:val="004740B0"/>
    <w:rsid w:val="004A50D0"/>
    <w:rsid w:val="004B022C"/>
    <w:rsid w:val="004B47D5"/>
    <w:rsid w:val="004C731A"/>
    <w:rsid w:val="004E05FF"/>
    <w:rsid w:val="0050775A"/>
    <w:rsid w:val="00570BB9"/>
    <w:rsid w:val="0058713C"/>
    <w:rsid w:val="005B0B91"/>
    <w:rsid w:val="00622B43"/>
    <w:rsid w:val="00623376"/>
    <w:rsid w:val="00631929"/>
    <w:rsid w:val="00645668"/>
    <w:rsid w:val="00646CDA"/>
    <w:rsid w:val="00647B10"/>
    <w:rsid w:val="006656C7"/>
    <w:rsid w:val="0068374C"/>
    <w:rsid w:val="00684CB2"/>
    <w:rsid w:val="006C29EE"/>
    <w:rsid w:val="006E11B8"/>
    <w:rsid w:val="006E1319"/>
    <w:rsid w:val="006E61C7"/>
    <w:rsid w:val="006F4E25"/>
    <w:rsid w:val="00700C33"/>
    <w:rsid w:val="0070305E"/>
    <w:rsid w:val="00717253"/>
    <w:rsid w:val="0073595D"/>
    <w:rsid w:val="00735E7B"/>
    <w:rsid w:val="00781C99"/>
    <w:rsid w:val="00782FC0"/>
    <w:rsid w:val="007B0237"/>
    <w:rsid w:val="007E3335"/>
    <w:rsid w:val="007E6B97"/>
    <w:rsid w:val="007E7F10"/>
    <w:rsid w:val="007F1147"/>
    <w:rsid w:val="0080702B"/>
    <w:rsid w:val="008340B0"/>
    <w:rsid w:val="00836EC8"/>
    <w:rsid w:val="00872FA4"/>
    <w:rsid w:val="008C043E"/>
    <w:rsid w:val="008C19BA"/>
    <w:rsid w:val="0092729A"/>
    <w:rsid w:val="00953D46"/>
    <w:rsid w:val="0096373B"/>
    <w:rsid w:val="009751FF"/>
    <w:rsid w:val="00975ADA"/>
    <w:rsid w:val="009B3037"/>
    <w:rsid w:val="009B47D5"/>
    <w:rsid w:val="009E30A1"/>
    <w:rsid w:val="009F1879"/>
    <w:rsid w:val="009F3781"/>
    <w:rsid w:val="00A073B0"/>
    <w:rsid w:val="00A21FC4"/>
    <w:rsid w:val="00A437CE"/>
    <w:rsid w:val="00A64882"/>
    <w:rsid w:val="00AA10A8"/>
    <w:rsid w:val="00AB5A5A"/>
    <w:rsid w:val="00AC1AA9"/>
    <w:rsid w:val="00AD7191"/>
    <w:rsid w:val="00AE73E9"/>
    <w:rsid w:val="00AF465B"/>
    <w:rsid w:val="00B07AE8"/>
    <w:rsid w:val="00B17D46"/>
    <w:rsid w:val="00B65688"/>
    <w:rsid w:val="00B737C5"/>
    <w:rsid w:val="00B74EB2"/>
    <w:rsid w:val="00C0226F"/>
    <w:rsid w:val="00C022DB"/>
    <w:rsid w:val="00C02BB4"/>
    <w:rsid w:val="00C20D98"/>
    <w:rsid w:val="00C34269"/>
    <w:rsid w:val="00C360E2"/>
    <w:rsid w:val="00C65002"/>
    <w:rsid w:val="00C65BD4"/>
    <w:rsid w:val="00C93B7D"/>
    <w:rsid w:val="00CC0912"/>
    <w:rsid w:val="00CD5206"/>
    <w:rsid w:val="00CD6BA6"/>
    <w:rsid w:val="00CE4367"/>
    <w:rsid w:val="00CF1290"/>
    <w:rsid w:val="00CF3669"/>
    <w:rsid w:val="00CF7020"/>
    <w:rsid w:val="00D215A5"/>
    <w:rsid w:val="00D25B32"/>
    <w:rsid w:val="00D54452"/>
    <w:rsid w:val="00D56933"/>
    <w:rsid w:val="00D66353"/>
    <w:rsid w:val="00D70CA9"/>
    <w:rsid w:val="00D86385"/>
    <w:rsid w:val="00D9167C"/>
    <w:rsid w:val="00D96B44"/>
    <w:rsid w:val="00DB1588"/>
    <w:rsid w:val="00DC4A36"/>
    <w:rsid w:val="00DC55E5"/>
    <w:rsid w:val="00DD167D"/>
    <w:rsid w:val="00DD6A43"/>
    <w:rsid w:val="00DE44CE"/>
    <w:rsid w:val="00E447E9"/>
    <w:rsid w:val="00E5530F"/>
    <w:rsid w:val="00E65B8D"/>
    <w:rsid w:val="00E714AC"/>
    <w:rsid w:val="00E72B7E"/>
    <w:rsid w:val="00E75CD2"/>
    <w:rsid w:val="00E80500"/>
    <w:rsid w:val="00E84F73"/>
    <w:rsid w:val="00E92341"/>
    <w:rsid w:val="00EB06EE"/>
    <w:rsid w:val="00EC6B6C"/>
    <w:rsid w:val="00ED51B0"/>
    <w:rsid w:val="00EE2835"/>
    <w:rsid w:val="00EF1B27"/>
    <w:rsid w:val="00F03F53"/>
    <w:rsid w:val="00F40C69"/>
    <w:rsid w:val="00F40D16"/>
    <w:rsid w:val="00F4587B"/>
    <w:rsid w:val="00F45890"/>
    <w:rsid w:val="00F46DC2"/>
    <w:rsid w:val="00F573C8"/>
    <w:rsid w:val="00F71D83"/>
    <w:rsid w:val="00F918F1"/>
    <w:rsid w:val="00F9253E"/>
    <w:rsid w:val="00F92E04"/>
    <w:rsid w:val="00F97314"/>
    <w:rsid w:val="00F97B26"/>
    <w:rsid w:val="00FD72BA"/>
    <w:rsid w:val="00FD7519"/>
    <w:rsid w:val="00FE0022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8AC"/>
  <w15:docId w15:val="{858D45D2-B20E-4A5A-9E31-E357D758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E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F50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2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53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53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07E9-FD8F-415C-93DB-CE337E4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150</cp:revision>
  <cp:lastPrinted>2021-09-02T08:36:00Z</cp:lastPrinted>
  <dcterms:created xsi:type="dcterms:W3CDTF">2015-06-18T09:53:00Z</dcterms:created>
  <dcterms:modified xsi:type="dcterms:W3CDTF">2022-05-27T09:55:00Z</dcterms:modified>
</cp:coreProperties>
</file>