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2623" w14:textId="77777777" w:rsidR="003C4B60" w:rsidRDefault="003C4B60" w:rsidP="003C4B60">
      <w:pPr>
        <w:jc w:val="both"/>
      </w:pPr>
    </w:p>
    <w:p w14:paraId="6269E222" w14:textId="77777777" w:rsidR="003C4B60" w:rsidRPr="004B5519" w:rsidRDefault="003C4B60" w:rsidP="003C4B60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4B5519">
        <w:rPr>
          <w:b/>
          <w:sz w:val="28"/>
          <w:szCs w:val="28"/>
        </w:rPr>
        <w:t>ZARZĄDZENIE</w:t>
      </w:r>
      <w:r w:rsidRPr="004B5519">
        <w:rPr>
          <w:b/>
        </w:rPr>
        <w:t xml:space="preserve">  Nr 297/2022</w:t>
      </w:r>
    </w:p>
    <w:p w14:paraId="13150EE4" w14:textId="77777777" w:rsidR="003C4B60" w:rsidRPr="004B5519" w:rsidRDefault="003C4B60" w:rsidP="003C4B60">
      <w:pPr>
        <w:tabs>
          <w:tab w:val="left" w:pos="2432"/>
          <w:tab w:val="center" w:pos="4500"/>
        </w:tabs>
        <w:rPr>
          <w:b/>
        </w:rPr>
      </w:pPr>
      <w:r w:rsidRPr="004B5519">
        <w:rPr>
          <w:b/>
        </w:rPr>
        <w:tab/>
        <w:t xml:space="preserve">                Burmistrza Trzciela</w:t>
      </w:r>
    </w:p>
    <w:p w14:paraId="29E900D2" w14:textId="77777777" w:rsidR="003C4B60" w:rsidRDefault="003C4B60" w:rsidP="003C4B60">
      <w:pPr>
        <w:tabs>
          <w:tab w:val="left" w:pos="2527"/>
          <w:tab w:val="center" w:pos="4500"/>
        </w:tabs>
        <w:rPr>
          <w:b/>
        </w:rPr>
      </w:pPr>
      <w:r w:rsidRPr="004B5519">
        <w:rPr>
          <w:b/>
        </w:rPr>
        <w:t xml:space="preserve">                                               z dnia 5 sierpnia  2022 roku</w:t>
      </w:r>
    </w:p>
    <w:p w14:paraId="6AD13068" w14:textId="77777777" w:rsidR="003C4B60" w:rsidRDefault="003C4B60" w:rsidP="003C4B60">
      <w:pPr>
        <w:jc w:val="center"/>
        <w:rPr>
          <w:b/>
        </w:rPr>
      </w:pPr>
    </w:p>
    <w:p w14:paraId="763B07DB" w14:textId="77777777" w:rsidR="003C4B60" w:rsidRDefault="003C4B60" w:rsidP="003C4B60">
      <w:pPr>
        <w:jc w:val="center"/>
      </w:pPr>
      <w:r>
        <w:t xml:space="preserve">       </w:t>
      </w:r>
    </w:p>
    <w:p w14:paraId="51A942FC" w14:textId="77777777" w:rsidR="003C4B60" w:rsidRDefault="003C4B60" w:rsidP="003C4B60">
      <w:pPr>
        <w:jc w:val="both"/>
      </w:pPr>
      <w:r>
        <w:rPr>
          <w:b/>
        </w:rPr>
        <w:t>w sprawie</w:t>
      </w:r>
      <w:r>
        <w:t xml:space="preserve"> : </w:t>
      </w:r>
      <w:r>
        <w:rPr>
          <w:u w:val="single"/>
        </w:rPr>
        <w:t xml:space="preserve">zatwierdzenia planu wykorzystania zasobu nieruchomości gminnych </w:t>
      </w:r>
    </w:p>
    <w:p w14:paraId="657BA313" w14:textId="77777777" w:rsidR="003C4B60" w:rsidRDefault="003C4B60" w:rsidP="003C4B60">
      <w:pPr>
        <w:jc w:val="both"/>
      </w:pPr>
      <w:r>
        <w:t xml:space="preserve">            </w:t>
      </w:r>
    </w:p>
    <w:p w14:paraId="532BEE76" w14:textId="77777777" w:rsidR="003C4B60" w:rsidRDefault="003C4B60" w:rsidP="003C4B60">
      <w:pPr>
        <w:jc w:val="both"/>
      </w:pPr>
    </w:p>
    <w:p w14:paraId="5768078C" w14:textId="77777777" w:rsidR="003C4B60" w:rsidRDefault="003C4B60" w:rsidP="003C4B60">
      <w:pPr>
        <w:jc w:val="both"/>
      </w:pPr>
      <w:r>
        <w:t xml:space="preserve">              Na podstawie art. 30 ust. 2 pkt. 3 ustawy z dnia 8 marca 1990 roku o samorządzie gminnym (Dz. U. z 2013r. poz. 594 ze zmianami), art. 35 ustawy z dnia 21 sierpnia 1997 roku o gospodarce nieruchomościami (Dz.U.j.t. z 2016 r. poz. 2147 zm. 2016 r. poz. 2260) oraz wykonaniu  Uchwały Nr VII/54/2011 Rady Miejskiej w Trzcielu z dnia 25 maja 2011 roku w sprawie określenia zasad zbywania nieruchomości komunalnych, </w:t>
      </w:r>
      <w:r>
        <w:rPr>
          <w:b/>
        </w:rPr>
        <w:t>zarządzam</w:t>
      </w:r>
      <w:r>
        <w:t xml:space="preserve"> co następuje:</w:t>
      </w:r>
    </w:p>
    <w:p w14:paraId="4CF6682A" w14:textId="77777777" w:rsidR="003C4B60" w:rsidRDefault="003C4B60" w:rsidP="003C4B60">
      <w:pPr>
        <w:jc w:val="both"/>
      </w:pPr>
    </w:p>
    <w:p w14:paraId="2406F916" w14:textId="77777777" w:rsidR="003C4B60" w:rsidRDefault="003C4B60" w:rsidP="003C4B60">
      <w:pPr>
        <w:jc w:val="both"/>
      </w:pPr>
    </w:p>
    <w:p w14:paraId="3A8E9510" w14:textId="77777777" w:rsidR="003C4B60" w:rsidRDefault="003C4B60" w:rsidP="003C4B60">
      <w:pPr>
        <w:tabs>
          <w:tab w:val="center" w:pos="4500"/>
        </w:tabs>
        <w:spacing w:line="384" w:lineRule="auto"/>
      </w:pPr>
      <w:r>
        <w:rPr>
          <w:b/>
        </w:rPr>
        <w:t xml:space="preserve">§ 1. </w:t>
      </w:r>
      <w:r>
        <w:t>Zatwierdzam</w:t>
      </w:r>
      <w:r>
        <w:rPr>
          <w:b/>
        </w:rPr>
        <w:t xml:space="preserve"> </w:t>
      </w:r>
      <w:r>
        <w:t xml:space="preserve">plan wykorzystania zasobu nieruchomości stanowiących własność </w:t>
      </w:r>
    </w:p>
    <w:p w14:paraId="0AF95903" w14:textId="77777777" w:rsidR="003C4B60" w:rsidRDefault="003C4B60" w:rsidP="003C4B60">
      <w:pPr>
        <w:spacing w:line="384" w:lineRule="auto"/>
      </w:pPr>
      <w:r>
        <w:t>Gminy Trzciel na lata 2022 – 2024 zgodnie z załącznikiem do niniejszego zarządzenia.</w:t>
      </w:r>
    </w:p>
    <w:p w14:paraId="1AD88589" w14:textId="77777777" w:rsidR="003C4B60" w:rsidRDefault="003C4B60" w:rsidP="003C4B60">
      <w:pPr>
        <w:jc w:val="both"/>
      </w:pPr>
    </w:p>
    <w:p w14:paraId="7F878A25" w14:textId="77777777" w:rsidR="003C4B60" w:rsidRDefault="003C4B60" w:rsidP="003C4B60">
      <w:pPr>
        <w:jc w:val="both"/>
      </w:pPr>
    </w:p>
    <w:p w14:paraId="0DCBA22F" w14:textId="77777777" w:rsidR="003C4B60" w:rsidRDefault="003C4B60" w:rsidP="003C4B60">
      <w:pPr>
        <w:jc w:val="both"/>
      </w:pPr>
      <w:r>
        <w:rPr>
          <w:b/>
        </w:rPr>
        <w:t xml:space="preserve">§ 2. </w:t>
      </w:r>
      <w:r>
        <w:t>Zarządzenie wchodzi w życie z dniem ogłoszenia.</w:t>
      </w:r>
    </w:p>
    <w:p w14:paraId="5819988C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68FE2AE4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79C06C94" w14:textId="73AF32D6" w:rsidR="003C4B60" w:rsidRDefault="003C4B60" w:rsidP="003C4B60">
      <w:pPr>
        <w:jc w:val="center"/>
        <w:rPr>
          <w:b/>
          <w:sz w:val="28"/>
          <w:szCs w:val="28"/>
        </w:rPr>
      </w:pPr>
    </w:p>
    <w:p w14:paraId="233E2219" w14:textId="21AED15B" w:rsidR="009A148F" w:rsidRDefault="009A148F" w:rsidP="003C4B60">
      <w:pPr>
        <w:jc w:val="center"/>
        <w:rPr>
          <w:b/>
          <w:sz w:val="28"/>
          <w:szCs w:val="28"/>
        </w:rPr>
      </w:pPr>
    </w:p>
    <w:p w14:paraId="4AA25358" w14:textId="50643527" w:rsidR="009A148F" w:rsidRDefault="009A148F" w:rsidP="003C4B60">
      <w:pPr>
        <w:jc w:val="center"/>
        <w:rPr>
          <w:b/>
          <w:sz w:val="28"/>
          <w:szCs w:val="28"/>
        </w:rPr>
      </w:pPr>
    </w:p>
    <w:p w14:paraId="2F57FF5F" w14:textId="5DECB00F" w:rsidR="009A148F" w:rsidRDefault="009A148F" w:rsidP="003C4B60">
      <w:pPr>
        <w:jc w:val="center"/>
        <w:rPr>
          <w:b/>
          <w:sz w:val="28"/>
          <w:szCs w:val="28"/>
        </w:rPr>
      </w:pPr>
    </w:p>
    <w:p w14:paraId="5C2B1367" w14:textId="7B943C18" w:rsidR="009A148F" w:rsidRDefault="009A148F" w:rsidP="003C4B60">
      <w:pPr>
        <w:jc w:val="center"/>
        <w:rPr>
          <w:b/>
          <w:sz w:val="28"/>
          <w:szCs w:val="28"/>
        </w:rPr>
      </w:pPr>
    </w:p>
    <w:p w14:paraId="00D25138" w14:textId="1F82856C" w:rsidR="009A148F" w:rsidRDefault="009A148F" w:rsidP="003C4B60">
      <w:pPr>
        <w:jc w:val="center"/>
        <w:rPr>
          <w:b/>
          <w:sz w:val="28"/>
          <w:szCs w:val="28"/>
        </w:rPr>
      </w:pPr>
    </w:p>
    <w:p w14:paraId="6D453CED" w14:textId="143F3A63" w:rsidR="009A148F" w:rsidRDefault="009A148F" w:rsidP="003C4B60">
      <w:pPr>
        <w:jc w:val="center"/>
        <w:rPr>
          <w:b/>
          <w:sz w:val="28"/>
          <w:szCs w:val="28"/>
        </w:rPr>
      </w:pPr>
    </w:p>
    <w:p w14:paraId="58AFA195" w14:textId="64D6C51E" w:rsidR="009A148F" w:rsidRDefault="009A148F" w:rsidP="003C4B60">
      <w:pPr>
        <w:jc w:val="center"/>
        <w:rPr>
          <w:b/>
          <w:sz w:val="28"/>
          <w:szCs w:val="28"/>
        </w:rPr>
      </w:pPr>
    </w:p>
    <w:p w14:paraId="1E54F0A2" w14:textId="3BA03D6F" w:rsidR="009A148F" w:rsidRDefault="009A148F" w:rsidP="003C4B60">
      <w:pPr>
        <w:jc w:val="center"/>
        <w:rPr>
          <w:b/>
          <w:sz w:val="28"/>
          <w:szCs w:val="28"/>
        </w:rPr>
      </w:pPr>
    </w:p>
    <w:p w14:paraId="0D61A936" w14:textId="76A546F1" w:rsidR="009A148F" w:rsidRDefault="009A148F" w:rsidP="003C4B60">
      <w:pPr>
        <w:jc w:val="center"/>
        <w:rPr>
          <w:b/>
          <w:sz w:val="28"/>
          <w:szCs w:val="28"/>
        </w:rPr>
      </w:pPr>
    </w:p>
    <w:p w14:paraId="3D9F92F2" w14:textId="2DD53072" w:rsidR="009A148F" w:rsidRDefault="009A148F" w:rsidP="003C4B60">
      <w:pPr>
        <w:jc w:val="center"/>
        <w:rPr>
          <w:b/>
          <w:sz w:val="28"/>
          <w:szCs w:val="28"/>
        </w:rPr>
      </w:pPr>
    </w:p>
    <w:p w14:paraId="66B059C8" w14:textId="16713BBB" w:rsidR="009A148F" w:rsidRDefault="009A148F" w:rsidP="003C4B60">
      <w:pPr>
        <w:jc w:val="center"/>
        <w:rPr>
          <w:b/>
          <w:sz w:val="28"/>
          <w:szCs w:val="28"/>
        </w:rPr>
      </w:pPr>
    </w:p>
    <w:p w14:paraId="110D21E5" w14:textId="3FDA0111" w:rsidR="009A148F" w:rsidRDefault="009A148F" w:rsidP="003C4B60">
      <w:pPr>
        <w:jc w:val="center"/>
        <w:rPr>
          <w:b/>
          <w:sz w:val="28"/>
          <w:szCs w:val="28"/>
        </w:rPr>
      </w:pPr>
    </w:p>
    <w:p w14:paraId="2967CFD4" w14:textId="0E9CCC03" w:rsidR="009A148F" w:rsidRDefault="009A148F" w:rsidP="003C4B60">
      <w:pPr>
        <w:jc w:val="center"/>
        <w:rPr>
          <w:b/>
          <w:sz w:val="28"/>
          <w:szCs w:val="28"/>
        </w:rPr>
      </w:pPr>
    </w:p>
    <w:p w14:paraId="304B5A52" w14:textId="55D4BD5A" w:rsidR="009A148F" w:rsidRDefault="009A148F" w:rsidP="003C4B60">
      <w:pPr>
        <w:jc w:val="center"/>
        <w:rPr>
          <w:b/>
          <w:sz w:val="28"/>
          <w:szCs w:val="28"/>
        </w:rPr>
      </w:pPr>
    </w:p>
    <w:p w14:paraId="5D70FD0F" w14:textId="52A920B5" w:rsidR="009A148F" w:rsidRDefault="009A148F" w:rsidP="003C4B60">
      <w:pPr>
        <w:jc w:val="center"/>
        <w:rPr>
          <w:b/>
          <w:sz w:val="28"/>
          <w:szCs w:val="28"/>
        </w:rPr>
      </w:pPr>
    </w:p>
    <w:p w14:paraId="3D58AE0D" w14:textId="0E19EA97" w:rsidR="009A148F" w:rsidRDefault="009A148F" w:rsidP="003C4B60">
      <w:pPr>
        <w:jc w:val="center"/>
        <w:rPr>
          <w:b/>
          <w:sz w:val="28"/>
          <w:szCs w:val="28"/>
        </w:rPr>
      </w:pPr>
    </w:p>
    <w:p w14:paraId="1349495F" w14:textId="7D9082EC" w:rsidR="009A148F" w:rsidRDefault="009A148F" w:rsidP="003C4B60">
      <w:pPr>
        <w:jc w:val="center"/>
        <w:rPr>
          <w:b/>
          <w:sz w:val="28"/>
          <w:szCs w:val="28"/>
        </w:rPr>
      </w:pPr>
    </w:p>
    <w:p w14:paraId="2BFB8787" w14:textId="6B8B202E" w:rsidR="009A148F" w:rsidRDefault="009A148F" w:rsidP="003C4B60">
      <w:pPr>
        <w:jc w:val="center"/>
        <w:rPr>
          <w:b/>
          <w:sz w:val="28"/>
          <w:szCs w:val="28"/>
        </w:rPr>
      </w:pPr>
    </w:p>
    <w:p w14:paraId="535E7241" w14:textId="69521708" w:rsidR="009A148F" w:rsidRDefault="009A148F" w:rsidP="003C4B60">
      <w:pPr>
        <w:jc w:val="center"/>
        <w:rPr>
          <w:b/>
          <w:sz w:val="28"/>
          <w:szCs w:val="28"/>
        </w:rPr>
      </w:pPr>
    </w:p>
    <w:p w14:paraId="0D4A6B92" w14:textId="7B0D7576" w:rsidR="009A148F" w:rsidRDefault="009A148F" w:rsidP="003C4B60">
      <w:pPr>
        <w:jc w:val="center"/>
        <w:rPr>
          <w:b/>
          <w:sz w:val="28"/>
          <w:szCs w:val="28"/>
        </w:rPr>
      </w:pPr>
    </w:p>
    <w:p w14:paraId="4E601D43" w14:textId="584F74AC" w:rsidR="009A148F" w:rsidRDefault="009A148F" w:rsidP="003C4B60">
      <w:pPr>
        <w:jc w:val="center"/>
        <w:rPr>
          <w:b/>
          <w:sz w:val="28"/>
          <w:szCs w:val="28"/>
        </w:rPr>
      </w:pPr>
    </w:p>
    <w:p w14:paraId="25151DE3" w14:textId="03CB7911" w:rsidR="009A148F" w:rsidRDefault="009A148F" w:rsidP="009A148F">
      <w:pPr>
        <w:spacing w:after="2585" w:line="271" w:lineRule="auto"/>
        <w:ind w:left="5386" w:right="14" w:firstLine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0F406" wp14:editId="70F1B577">
                <wp:simplePos x="0" y="0"/>
                <wp:positionH relativeFrom="page">
                  <wp:posOffset>608330</wp:posOffset>
                </wp:positionH>
                <wp:positionV relativeFrom="page">
                  <wp:posOffset>466725</wp:posOffset>
                </wp:positionV>
                <wp:extent cx="6059170" cy="48895"/>
                <wp:effectExtent l="27305" t="0" r="28575" b="8255"/>
                <wp:wrapTopAndBottom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48895"/>
                          <a:chOff x="0" y="0"/>
                          <a:chExt cx="60594" cy="487"/>
                        </a:xfrm>
                      </wpg:grpSpPr>
                      <wps:wsp>
                        <wps:cNvPr id="19" name="Shape 148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94" cy="487"/>
                          </a:xfrm>
                          <a:custGeom>
                            <a:avLst/>
                            <a:gdLst>
                              <a:gd name="T0" fmla="*/ 0 w 6059425"/>
                              <a:gd name="T1" fmla="*/ 24384 h 48768"/>
                              <a:gd name="T2" fmla="*/ 6059425 w 6059425"/>
                              <a:gd name="T3" fmla="*/ 24384 h 48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9425" h="48768">
                                <a:moveTo>
                                  <a:pt x="0" y="24384"/>
                                </a:moveTo>
                                <a:lnTo>
                                  <a:pt x="6059425" y="2438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9A8AA" id="Grupa 18" o:spid="_x0000_s1026" style="position:absolute;margin-left:47.9pt;margin-top:36.75pt;width:477.1pt;height:3.85pt;z-index:251659264;mso-position-horizontal-relative:page;mso-position-vertical-relative:page" coordsize="6059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">
                <v:shape id="Shape 148775" o:spid="_x0000_s1027" style="position:absolute;width:60594;height:487;visibility:visible;mso-wrap-style:square;v-text-anchor:top" coordsize="6059425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" path="m,24384r6059425,e" filled="f" fillcolor="black" strokeweight="3.84pt">
                  <v:stroke miterlimit="1" joinstyle="miter"/>
                  <v:path o:connecttype="custom" o:connectlocs="0,244;60594,244" o:connectangles="0,0"/>
                </v:shape>
                <w10:wrap type="topAndBottom" anchorx="page" anchory="page"/>
              </v:group>
            </w:pict>
          </mc:Fallback>
        </mc:AlternateContent>
      </w:r>
      <w:r w:rsidRPr="00200B72">
        <w:t>Załącznik do Zarządzenia Nr 297/2022 Burmistrza Trzciela z dnia 5 sierpnia 2022 r.</w:t>
      </w:r>
    </w:p>
    <w:p w14:paraId="362852ED" w14:textId="77777777" w:rsidR="009A148F" w:rsidRDefault="009A148F" w:rsidP="009A148F">
      <w:pPr>
        <w:spacing w:line="389" w:lineRule="auto"/>
        <w:ind w:left="595" w:firstLine="115"/>
        <w:jc w:val="center"/>
      </w:pPr>
      <w:r>
        <w:rPr>
          <w:sz w:val="50"/>
          <w:szCs w:val="50"/>
        </w:rPr>
        <w:t>Plan wykorzystania zasobu nieruchomości stanowiących własność Gminy Trzciel</w:t>
      </w:r>
    </w:p>
    <w:p w14:paraId="4402102F" w14:textId="77777777" w:rsidR="009A148F" w:rsidRDefault="009A148F" w:rsidP="009A148F">
      <w:pPr>
        <w:spacing w:line="259" w:lineRule="auto"/>
        <w:ind w:left="154"/>
        <w:jc w:val="center"/>
      </w:pPr>
      <w:r>
        <w:rPr>
          <w:sz w:val="46"/>
          <w:szCs w:val="46"/>
        </w:rPr>
        <w:t>w latach 2022 - 2024</w:t>
      </w:r>
      <w:r>
        <w:br w:type="page"/>
      </w:r>
    </w:p>
    <w:p w14:paraId="1E33BCDC" w14:textId="77777777" w:rsidR="009A148F" w:rsidRDefault="009A148F" w:rsidP="009A148F">
      <w:pPr>
        <w:spacing w:after="512" w:line="259" w:lineRule="auto"/>
        <w:ind w:left="317"/>
      </w:pPr>
      <w:r>
        <w:rPr>
          <w:sz w:val="30"/>
          <w:szCs w:val="30"/>
        </w:rPr>
        <w:lastRenderedPageBreak/>
        <w:t>Wstęp</w:t>
      </w:r>
    </w:p>
    <w:p w14:paraId="41E0F8F9" w14:textId="77777777" w:rsidR="009A148F" w:rsidRDefault="009A148F" w:rsidP="009A148F">
      <w:pPr>
        <w:spacing w:after="48" w:line="335" w:lineRule="auto"/>
        <w:ind w:left="292" w:right="14" w:firstLine="864"/>
      </w:pPr>
      <w:r>
        <w:t xml:space="preserve">Zgodnie z art. 24 ust. 1 ustawy z dnia 21 sierpnia 1997 r. o gospodarce nieruchomościami (Dz. U. z 2010 r. Nr 102 poz. 651 z </w:t>
      </w:r>
      <w:proofErr w:type="spellStart"/>
      <w:r>
        <w:t>późn</w:t>
      </w:r>
      <w:proofErr w:type="spellEnd"/>
      <w:r>
        <w:t>. zm.) do gminnego zasobu nieruchomości należą nieruchomości, które stanowią przedmiot własności gminy i nie zostały oddane w użytkowanie wieczyste, oraz nieruchomości będące przedmiotem użytkowania wieczystego gminy.</w:t>
      </w:r>
    </w:p>
    <w:p w14:paraId="6EBC3302" w14:textId="77777777" w:rsidR="009A148F" w:rsidRDefault="009A148F" w:rsidP="009A148F">
      <w:pPr>
        <w:spacing w:after="6" w:line="352" w:lineRule="auto"/>
        <w:ind w:left="298" w:right="-5" w:firstLine="864"/>
      </w:pPr>
      <w:r>
        <w:t>Gminnym zasobem nieruchomości Gminy Trzciel gospodaruje Burmistrz Trzciela. Burmistrz Trzciela gospodaruje zasobem nieruchomości zgodnie z zasadami racjonalnej gospodarki, kierując się przy tym zaspokajaniem potrzeb społeczności lokalnej i realizacją zadań publicznych.</w:t>
      </w:r>
    </w:p>
    <w:p w14:paraId="44FDC9AA" w14:textId="77777777" w:rsidR="009A148F" w:rsidRDefault="009A148F" w:rsidP="009A148F">
      <w:pPr>
        <w:spacing w:after="28" w:line="335" w:lineRule="auto"/>
        <w:ind w:left="292" w:right="14" w:firstLine="864"/>
      </w:pPr>
      <w:r>
        <w:t>Gminny zasób nieruchomości jest wykorzystywany zgodnie z wiążącymi Burmistrza Trzciela zasadami, które wynikają z:</w:t>
      </w:r>
    </w:p>
    <w:p w14:paraId="572E5500" w14:textId="77777777" w:rsidR="009A148F" w:rsidRDefault="009A148F" w:rsidP="009A148F">
      <w:pPr>
        <w:spacing w:after="64" w:line="335" w:lineRule="auto"/>
        <w:ind w:left="-180" w:right="14"/>
      </w:pPr>
      <w:r>
        <w:t>1) uchwały Nr XXIX/219/2021 Rady Miejskiej w Trzcielu z dnia 16 grudnia 2021 r. w sprawie uchwały budżetowej Gminy Trzciel na 2022 rok</w:t>
      </w:r>
    </w:p>
    <w:p w14:paraId="277FBD77" w14:textId="0C8AA7BA" w:rsidR="009A148F" w:rsidRDefault="009A148F" w:rsidP="009A148F">
      <w:pPr>
        <w:numPr>
          <w:ilvl w:val="0"/>
          <w:numId w:val="1"/>
        </w:numPr>
        <w:suppressAutoHyphens w:val="0"/>
        <w:spacing w:after="27" w:line="335" w:lineRule="auto"/>
        <w:ind w:right="14" w:hanging="3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8E5D21" wp14:editId="09A1501A">
                <wp:simplePos x="0" y="0"/>
                <wp:positionH relativeFrom="page">
                  <wp:posOffset>883920</wp:posOffset>
                </wp:positionH>
                <wp:positionV relativeFrom="page">
                  <wp:posOffset>487680</wp:posOffset>
                </wp:positionV>
                <wp:extent cx="5845810" cy="54610"/>
                <wp:effectExtent l="36195" t="1905" r="33020" b="635"/>
                <wp:wrapTopAndBottom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54610"/>
                          <a:chOff x="0" y="0"/>
                          <a:chExt cx="58460" cy="548"/>
                        </a:xfrm>
                      </wpg:grpSpPr>
                      <wps:wsp>
                        <wps:cNvPr id="17" name="Shape 1487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60" cy="548"/>
                          </a:xfrm>
                          <a:custGeom>
                            <a:avLst/>
                            <a:gdLst>
                              <a:gd name="T0" fmla="*/ 0 w 5846064"/>
                              <a:gd name="T1" fmla="*/ 27432 h 54864"/>
                              <a:gd name="T2" fmla="*/ 5846064 w 5846064"/>
                              <a:gd name="T3" fmla="*/ 27432 h 5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46064" h="54864">
                                <a:moveTo>
                                  <a:pt x="0" y="27432"/>
                                </a:moveTo>
                                <a:lnTo>
                                  <a:pt x="5846064" y="27432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D4BA" id="Grupa 16" o:spid="_x0000_s1026" style="position:absolute;margin-left:69.6pt;margin-top:38.4pt;width:460.3pt;height:4.3pt;z-index:251660288;mso-position-horizontal-relative:page;mso-position-vertical-relative:page" coordsize="5846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">
                <v:shape id="Shape 148777" o:spid="_x0000_s1027" style="position:absolute;width:58460;height:548;visibility:visible;mso-wrap-style:square;v-text-anchor:top" coordsize="58460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" path="m,27432r5846064,e" filled="f" fillcolor="black" strokeweight="4.32pt">
                  <v:stroke miterlimit="1" joinstyle="miter"/>
                  <v:path o:connecttype="custom" o:connectlocs="0,274;58460,274" o:connectangles="0,0"/>
                </v:shape>
                <w10:wrap type="topAndBottom" anchorx="page" anchory="page"/>
              </v:group>
            </w:pict>
          </mc:Fallback>
        </mc:AlternateContent>
      </w:r>
      <w:r>
        <w:t xml:space="preserve">uchwały Nr VII/54/2011 Rady Miejskiej w Trzcielu z dnia 25 maja  2011 r. w sprawie zasad nabycia, zbycia i obciążania nieruchomości oraz ich wydzierżawiania lub wynajmowania na czas oznaczony dłuższy niż trzy lata </w:t>
      </w:r>
    </w:p>
    <w:p w14:paraId="6A943740" w14:textId="77777777" w:rsidR="009A148F" w:rsidRDefault="009A148F" w:rsidP="009A148F">
      <w:pPr>
        <w:numPr>
          <w:ilvl w:val="0"/>
          <w:numId w:val="1"/>
        </w:numPr>
        <w:suppressAutoHyphens w:val="0"/>
        <w:spacing w:after="3" w:line="335" w:lineRule="auto"/>
        <w:ind w:right="14" w:hanging="336"/>
        <w:jc w:val="both"/>
      </w:pPr>
      <w:r>
        <w:t>uchwały Nr VII/55/2011 Rady Miejskiej w Trzcielu z dnia 25 maja 2011 r. w sprawie warunków udzielania oraz wysokości stawek procentowych bonifikat przy sprzedaży nieruchomości najemcom korzystającym z pierwszeństwa w ich nabyciu, a także stawki procentowej od pierwszej opłaty z tytułu użytkowania wieczystego nieruchomości gruntowych</w:t>
      </w:r>
    </w:p>
    <w:p w14:paraId="531874DB" w14:textId="77777777" w:rsidR="009A148F" w:rsidRDefault="009A148F" w:rsidP="009A148F">
      <w:pPr>
        <w:numPr>
          <w:ilvl w:val="0"/>
          <w:numId w:val="1"/>
        </w:numPr>
        <w:suppressAutoHyphens w:val="0"/>
        <w:spacing w:after="3" w:line="335" w:lineRule="auto"/>
        <w:ind w:right="14" w:hanging="336"/>
        <w:jc w:val="both"/>
      </w:pPr>
      <w:r>
        <w:t>uchwały Nr XX/139/2016 Rady Miejskiej w Trzcielu z dnia 8 września  2016 r. w sprawie zmiany uchwały Nr VII/55/2011 Rady Miejskiej w Trzcielu z dnia 25 maja 2011 r. w sprawie warunków udzielania oraz wysokości stawek procentowych bonifikat przy sprzedaży nieruchomości najemcom korzystającym z pierwszeństwa w ich nabyciu, a także stawki procentowej od pierwszej opłaty z tytułu użytkowania wieczystego nieruchomości gruntowych</w:t>
      </w:r>
    </w:p>
    <w:p w14:paraId="6C47D0E5" w14:textId="77777777" w:rsidR="009A148F" w:rsidRDefault="009A148F" w:rsidP="009A148F">
      <w:pPr>
        <w:numPr>
          <w:ilvl w:val="0"/>
          <w:numId w:val="1"/>
        </w:numPr>
        <w:suppressAutoHyphens w:val="0"/>
        <w:spacing w:after="3" w:line="335" w:lineRule="auto"/>
        <w:ind w:right="14" w:hanging="336"/>
        <w:jc w:val="both"/>
      </w:pPr>
      <w:r>
        <w:t>uchwały Nr XXXIX/303/10 Rady Miejskiej w Trzcielu z dnia 24 czerwca  2010 r. w wyłączenia mieszkań komunalnych, będących w zasobie Gminy ze sprzedaży</w:t>
      </w:r>
    </w:p>
    <w:p w14:paraId="1A25CB25" w14:textId="77777777" w:rsidR="009A148F" w:rsidRDefault="009A148F" w:rsidP="009A148F">
      <w:pPr>
        <w:numPr>
          <w:ilvl w:val="0"/>
          <w:numId w:val="1"/>
        </w:numPr>
        <w:suppressAutoHyphens w:val="0"/>
        <w:spacing w:after="471" w:line="335" w:lineRule="auto"/>
        <w:ind w:right="14" w:hanging="336"/>
        <w:jc w:val="both"/>
      </w:pPr>
      <w:r>
        <w:t>przepisów ustawy z dnia 21 sierpnia 1997 r. o gospodarce nieruchomościami i Kodeksu cywilnego.</w:t>
      </w:r>
    </w:p>
    <w:p w14:paraId="36EEF7EC" w14:textId="77777777" w:rsidR="009A148F" w:rsidRDefault="009A148F" w:rsidP="009A148F">
      <w:pPr>
        <w:spacing w:line="335" w:lineRule="auto"/>
        <w:ind w:left="292" w:right="14" w:firstLine="854"/>
      </w:pPr>
    </w:p>
    <w:p w14:paraId="08A9FC65" w14:textId="23B5A12A" w:rsidR="009A148F" w:rsidRDefault="009A148F" w:rsidP="009A148F">
      <w:pPr>
        <w:spacing w:line="335" w:lineRule="auto"/>
        <w:ind w:left="292" w:right="14" w:firstLine="8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977163" wp14:editId="151A0EC7">
                <wp:simplePos x="0" y="0"/>
                <wp:positionH relativeFrom="page">
                  <wp:posOffset>598805</wp:posOffset>
                </wp:positionH>
                <wp:positionV relativeFrom="page">
                  <wp:posOffset>513715</wp:posOffset>
                </wp:positionV>
                <wp:extent cx="6010910" cy="48895"/>
                <wp:effectExtent l="27305" t="8890" r="29210" b="8890"/>
                <wp:wrapTopAndBottom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8895"/>
                          <a:chOff x="0" y="0"/>
                          <a:chExt cx="60106" cy="487"/>
                        </a:xfrm>
                      </wpg:grpSpPr>
                      <wps:wsp>
                        <wps:cNvPr id="15" name="Shape 1487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06" cy="487"/>
                          </a:xfrm>
                          <a:custGeom>
                            <a:avLst/>
                            <a:gdLst>
                              <a:gd name="T0" fmla="*/ 0 w 6010657"/>
                              <a:gd name="T1" fmla="*/ 24384 h 48768"/>
                              <a:gd name="T2" fmla="*/ 6010657 w 6010657"/>
                              <a:gd name="T3" fmla="*/ 24384 h 48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0657" h="48768">
                                <a:moveTo>
                                  <a:pt x="0" y="24384"/>
                                </a:moveTo>
                                <a:lnTo>
                                  <a:pt x="6010657" y="2438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BB5DB" id="Grupa 14" o:spid="_x0000_s1026" style="position:absolute;margin-left:47.15pt;margin-top:40.45pt;width:473.3pt;height:3.85pt;z-index:251661312;mso-position-horizontal-relative:page;mso-position-vertical-relative:page" coordsize="6010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">
                <v:shape id="Shape 148779" o:spid="_x0000_s1027" style="position:absolute;width:60106;height:487;visibility:visible;mso-wrap-style:square;v-text-anchor:top" coordsize="6010657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" path="m,24384r6010657,e" filled="f" fillcolor="black" strokeweight="3.84pt">
                  <v:stroke miterlimit="1" joinstyle="miter"/>
                  <v:path o:connecttype="custom" o:connectlocs="0,244;60106,244" o:connectangles="0,0"/>
                </v:shape>
                <w10:wrap type="topAndBottom" anchorx="page" anchory="page"/>
              </v:group>
            </w:pict>
          </mc:Fallback>
        </mc:AlternateContent>
      </w:r>
      <w:r>
        <w:t>Zgodnie z art. 23 ust. 1 pkt 3 ustawy o gospodarce nieruchomościami, plany wykorzystania zasobu, opracowuje się na okres 3 lat. Plany zawierają w szczególności:</w:t>
      </w:r>
    </w:p>
    <w:p w14:paraId="7C445221" w14:textId="77777777" w:rsidR="009A148F" w:rsidRDefault="009A148F" w:rsidP="009A148F">
      <w:pPr>
        <w:spacing w:after="36" w:line="335" w:lineRule="auto"/>
        <w:ind w:left="638" w:right="14" w:hanging="346"/>
      </w:pPr>
      <w:r>
        <w:lastRenderedPageBreak/>
        <w:t>1) zestawienie powierzchni nieruchomości zasobu oraz nieruchomości Gminnych oddanych w użytkowanie wieczyste;</w:t>
      </w:r>
    </w:p>
    <w:p w14:paraId="640FB8F7" w14:textId="77777777" w:rsidR="009A148F" w:rsidRDefault="009A148F" w:rsidP="009A148F">
      <w:pPr>
        <w:numPr>
          <w:ilvl w:val="0"/>
          <w:numId w:val="2"/>
        </w:numPr>
        <w:suppressAutoHyphens w:val="0"/>
        <w:spacing w:after="112" w:line="259" w:lineRule="auto"/>
        <w:ind w:right="14" w:hanging="346"/>
        <w:jc w:val="both"/>
      </w:pPr>
      <w:r>
        <w:t>prognozę:</w:t>
      </w:r>
    </w:p>
    <w:p w14:paraId="4A37DB09" w14:textId="77777777" w:rsidR="009A148F" w:rsidRDefault="009A148F" w:rsidP="009A148F">
      <w:pPr>
        <w:numPr>
          <w:ilvl w:val="1"/>
          <w:numId w:val="2"/>
        </w:numPr>
        <w:suppressAutoHyphens w:val="0"/>
        <w:spacing w:after="43" w:line="335" w:lineRule="auto"/>
        <w:ind w:right="14" w:hanging="346"/>
        <w:jc w:val="both"/>
      </w:pPr>
      <w:r>
        <w:t>dotyczącą udostępnienia nieruchomości zasobu oraz nabywania nieruchomości do zasobu,</w:t>
      </w:r>
    </w:p>
    <w:p w14:paraId="5BDAB30C" w14:textId="77777777" w:rsidR="009A148F" w:rsidRDefault="009A148F" w:rsidP="009A148F">
      <w:pPr>
        <w:numPr>
          <w:ilvl w:val="1"/>
          <w:numId w:val="2"/>
        </w:numPr>
        <w:suppressAutoHyphens w:val="0"/>
        <w:spacing w:after="3" w:line="335" w:lineRule="auto"/>
        <w:ind w:right="14" w:hanging="346"/>
        <w:jc w:val="both"/>
      </w:pPr>
      <w:r>
        <w:t>poziomu wydatków związanych z udostępnieniem nieruchomości zasobu oraz nabywaniem nieruchomości do zasobu,</w:t>
      </w:r>
    </w:p>
    <w:p w14:paraId="7013B7D6" w14:textId="77777777" w:rsidR="009A148F" w:rsidRDefault="009A148F" w:rsidP="009A148F">
      <w:pPr>
        <w:numPr>
          <w:ilvl w:val="1"/>
          <w:numId w:val="2"/>
        </w:numPr>
        <w:suppressAutoHyphens w:val="0"/>
        <w:spacing w:after="34" w:line="335" w:lineRule="auto"/>
        <w:ind w:right="14" w:hanging="346"/>
        <w:jc w:val="both"/>
      </w:pPr>
      <w:r>
        <w:t>wpływów osiąganych z opłat z tytułu użytkowania wieczystego nieruchomości Gminnych oddanych w użytkowanie wieczyste oraz opłat z tytułu trwałego zarządu nieruchomości Gminnych,</w:t>
      </w:r>
    </w:p>
    <w:p w14:paraId="3F807CD6" w14:textId="77777777" w:rsidR="009A148F" w:rsidRDefault="009A148F" w:rsidP="009A148F">
      <w:pPr>
        <w:numPr>
          <w:ilvl w:val="0"/>
          <w:numId w:val="2"/>
        </w:numPr>
        <w:suppressAutoHyphens w:val="0"/>
        <w:spacing w:after="87" w:line="259" w:lineRule="auto"/>
        <w:ind w:right="14" w:hanging="346"/>
        <w:jc w:val="both"/>
      </w:pPr>
      <w:r>
        <w:t>program zagospodarowania nieruchomości zasobu.</w:t>
      </w:r>
    </w:p>
    <w:p w14:paraId="3F41ED64" w14:textId="77777777" w:rsidR="009A148F" w:rsidRDefault="009A148F" w:rsidP="009A148F">
      <w:pPr>
        <w:spacing w:line="335" w:lineRule="auto"/>
        <w:ind w:left="221" w:right="14" w:firstLine="854"/>
      </w:pPr>
    </w:p>
    <w:p w14:paraId="5F3CF263" w14:textId="77777777" w:rsidR="009A148F" w:rsidRDefault="009A148F" w:rsidP="009A148F">
      <w:pPr>
        <w:spacing w:line="335" w:lineRule="auto"/>
        <w:ind w:left="221" w:right="14" w:firstLine="854"/>
      </w:pPr>
      <w:r>
        <w:t>Przygotowany plan wykorzystania zasobu nieruchomości Gminy Trzciel nakreśla jedynie główne kierunki działań związanych z gospodarowaniem mieniem gminnym. Zarządzanie zasobem gminnym odbywa się w sposób zgodny z zasadami prawidłowej gospodarki w oparciu o obowiązuje przepisy prawa.</w:t>
      </w:r>
    </w:p>
    <w:p w14:paraId="402BB0BB" w14:textId="77777777" w:rsidR="009A148F" w:rsidRDefault="009A148F" w:rsidP="009A148F">
      <w:pPr>
        <w:spacing w:line="335" w:lineRule="auto"/>
        <w:ind w:left="221" w:right="14" w:firstLine="864"/>
      </w:pPr>
      <w:r>
        <w:t>Gminny zasób nieruchomości może zostać wykorzystany na cele rozwojowe gminy i zorganizowanej działalności inwestycyjnej, w szczególności na realizację budownictwa mieszkaniowego oraz związanych z tym budownictwem urządzeń infrastruktury technicznej, a także na realizację innych celów publicznych.</w:t>
      </w:r>
    </w:p>
    <w:p w14:paraId="6727DDEF" w14:textId="77777777" w:rsidR="009A148F" w:rsidRDefault="009A148F" w:rsidP="009A148F">
      <w:pPr>
        <w:spacing w:line="335" w:lineRule="auto"/>
        <w:ind w:left="221" w:right="14" w:firstLine="922"/>
      </w:pPr>
      <w:r>
        <w:t>W stosunku do każdej nieruchomości rozstrzygnięcia o sposobie i formie jej zagospodarowania będą zapadały indywidualnie.</w:t>
      </w:r>
    </w:p>
    <w:p w14:paraId="7F79F828" w14:textId="77777777" w:rsidR="009A148F" w:rsidRDefault="009A148F" w:rsidP="009A148F">
      <w:pPr>
        <w:spacing w:line="335" w:lineRule="auto"/>
        <w:ind w:left="221" w:right="14" w:firstLine="922"/>
      </w:pPr>
    </w:p>
    <w:p w14:paraId="05320AAD" w14:textId="77777777" w:rsidR="009A148F" w:rsidRDefault="009A148F" w:rsidP="009A148F">
      <w:pPr>
        <w:spacing w:line="335" w:lineRule="auto"/>
        <w:ind w:left="221" w:right="14" w:firstLine="922"/>
      </w:pPr>
    </w:p>
    <w:p w14:paraId="6BD030F0" w14:textId="77777777" w:rsidR="009A148F" w:rsidRDefault="009A148F" w:rsidP="009A148F">
      <w:pPr>
        <w:spacing w:line="335" w:lineRule="auto"/>
        <w:ind w:left="221" w:right="14" w:firstLine="922"/>
      </w:pPr>
    </w:p>
    <w:p w14:paraId="2CF259D4" w14:textId="77777777" w:rsidR="009A148F" w:rsidRDefault="009A148F" w:rsidP="009A148F">
      <w:pPr>
        <w:spacing w:line="335" w:lineRule="auto"/>
        <w:ind w:left="221" w:right="14" w:firstLine="922"/>
      </w:pPr>
    </w:p>
    <w:p w14:paraId="686CF08E" w14:textId="77777777" w:rsidR="009A148F" w:rsidRDefault="009A148F" w:rsidP="009A148F">
      <w:pPr>
        <w:spacing w:line="335" w:lineRule="auto"/>
        <w:ind w:left="221" w:right="14" w:firstLine="922"/>
      </w:pPr>
    </w:p>
    <w:p w14:paraId="36556FEC" w14:textId="77777777" w:rsidR="009A148F" w:rsidRDefault="009A148F" w:rsidP="009A148F">
      <w:pPr>
        <w:spacing w:line="335" w:lineRule="auto"/>
        <w:ind w:left="221" w:right="14" w:firstLine="922"/>
      </w:pPr>
    </w:p>
    <w:p w14:paraId="06B37FA3" w14:textId="77777777" w:rsidR="009A148F" w:rsidRDefault="009A148F" w:rsidP="009A148F">
      <w:pPr>
        <w:spacing w:line="335" w:lineRule="auto"/>
        <w:ind w:left="221" w:right="14" w:firstLine="922"/>
      </w:pPr>
    </w:p>
    <w:p w14:paraId="2F344DF5" w14:textId="77777777" w:rsidR="009A148F" w:rsidRDefault="009A148F" w:rsidP="009A148F">
      <w:pPr>
        <w:spacing w:line="335" w:lineRule="auto"/>
        <w:ind w:left="221" w:right="14" w:firstLine="922"/>
      </w:pPr>
    </w:p>
    <w:p w14:paraId="049F7D42" w14:textId="77777777" w:rsidR="009A148F" w:rsidRDefault="009A148F" w:rsidP="009A148F">
      <w:pPr>
        <w:spacing w:after="451"/>
        <w:ind w:left="606" w:hanging="356"/>
        <w:rPr>
          <w:sz w:val="28"/>
          <w:szCs w:val="28"/>
        </w:rPr>
      </w:pPr>
    </w:p>
    <w:p w14:paraId="75950ADD" w14:textId="77777777" w:rsidR="009A148F" w:rsidRDefault="009A148F" w:rsidP="009A148F">
      <w:pPr>
        <w:spacing w:after="451"/>
        <w:ind w:left="606" w:hanging="356"/>
        <w:rPr>
          <w:sz w:val="28"/>
          <w:szCs w:val="28"/>
        </w:rPr>
      </w:pPr>
    </w:p>
    <w:p w14:paraId="71CEC1D5" w14:textId="77777777" w:rsidR="009A148F" w:rsidRPr="00610203" w:rsidRDefault="009A148F" w:rsidP="009A148F">
      <w:pPr>
        <w:spacing w:after="451"/>
        <w:ind w:left="606" w:hanging="356"/>
        <w:rPr>
          <w:sz w:val="28"/>
          <w:szCs w:val="28"/>
        </w:rPr>
      </w:pPr>
      <w:r w:rsidRPr="00610203">
        <w:rPr>
          <w:sz w:val="28"/>
          <w:szCs w:val="28"/>
        </w:rPr>
        <w:t xml:space="preserve">I. Zestawienie powierzchni nieruchomości zasobu </w:t>
      </w:r>
      <w:r>
        <w:rPr>
          <w:sz w:val="28"/>
          <w:szCs w:val="28"/>
        </w:rPr>
        <w:t>gminy</w:t>
      </w:r>
    </w:p>
    <w:p w14:paraId="23EF0AD5" w14:textId="77777777" w:rsidR="009A148F" w:rsidRDefault="009A148F" w:rsidP="009A148F">
      <w:pPr>
        <w:numPr>
          <w:ilvl w:val="0"/>
          <w:numId w:val="3"/>
        </w:numPr>
        <w:suppressAutoHyphens w:val="0"/>
        <w:spacing w:after="63"/>
        <w:ind w:left="629" w:hanging="346"/>
        <w:jc w:val="both"/>
      </w:pPr>
      <w:r>
        <w:rPr>
          <w:sz w:val="28"/>
          <w:szCs w:val="28"/>
        </w:rPr>
        <w:lastRenderedPageBreak/>
        <w:t>Ogólne zestawienie powierzchni gruntów stanowiących zasób Gminy</w:t>
      </w:r>
    </w:p>
    <w:p w14:paraId="247F49FF" w14:textId="2BDAF0E4" w:rsidR="009A148F" w:rsidRPr="00474DD7" w:rsidRDefault="009A148F" w:rsidP="009A148F">
      <w:pPr>
        <w:ind w:left="605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E5B7DB" wp14:editId="3396662F">
                <wp:simplePos x="0" y="0"/>
                <wp:positionH relativeFrom="page">
                  <wp:posOffset>847090</wp:posOffset>
                </wp:positionH>
                <wp:positionV relativeFrom="page">
                  <wp:posOffset>481330</wp:posOffset>
                </wp:positionV>
                <wp:extent cx="5840095" cy="54610"/>
                <wp:effectExtent l="27940" t="5080" r="27940" b="6985"/>
                <wp:wrapTopAndBottom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54610"/>
                          <a:chOff x="0" y="0"/>
                          <a:chExt cx="58399" cy="548"/>
                        </a:xfrm>
                      </wpg:grpSpPr>
                      <wps:wsp>
                        <wps:cNvPr id="13" name="Shape 1487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99" cy="548"/>
                          </a:xfrm>
                          <a:custGeom>
                            <a:avLst/>
                            <a:gdLst>
                              <a:gd name="T0" fmla="*/ 0 w 5839969"/>
                              <a:gd name="T1" fmla="*/ 27432 h 54864"/>
                              <a:gd name="T2" fmla="*/ 5839969 w 5839969"/>
                              <a:gd name="T3" fmla="*/ 27432 h 54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9969" h="54864">
                                <a:moveTo>
                                  <a:pt x="0" y="27432"/>
                                </a:moveTo>
                                <a:lnTo>
                                  <a:pt x="5839969" y="27432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E399" id="Grupa 12" o:spid="_x0000_s1026" style="position:absolute;margin-left:66.7pt;margin-top:37.9pt;width:459.85pt;height:4.3pt;z-index:251662336;mso-position-horizontal-relative:page;mso-position-vertical-relative:page" coordsize="5839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">
                <v:shape id="Shape 148781" o:spid="_x0000_s1027" style="position:absolute;width:58399;height:548;visibility:visible;mso-wrap-style:square;v-text-anchor:top" coordsize="583996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" path="m,27432r5839969,e" filled="f" fillcolor="black" strokeweight="4.32pt">
                  <v:stroke miterlimit="1" joinstyle="miter"/>
                  <v:path o:connecttype="custom" o:connectlocs="0,274;58399,274" o:connectangles="0,0"/>
                </v:shape>
                <w10:wrap type="topAndBottom" anchorx="page" anchory="page"/>
              </v:group>
            </w:pict>
          </mc:Fallback>
        </mc:AlternateContent>
      </w:r>
      <w:r w:rsidRPr="00474DD7">
        <w:rPr>
          <w:noProof/>
          <w:sz w:val="28"/>
          <w:szCs w:val="28"/>
        </w:rPr>
        <w:t>Trzciel</w:t>
      </w:r>
    </w:p>
    <w:tbl>
      <w:tblPr>
        <w:tblW w:w="8659" w:type="dxa"/>
        <w:tblInd w:w="-27" w:type="dxa"/>
        <w:tblCellMar>
          <w:top w:w="21" w:type="dxa"/>
          <w:left w:w="34" w:type="dxa"/>
          <w:right w:w="24" w:type="dxa"/>
        </w:tblCellMar>
        <w:tblLook w:val="00A0" w:firstRow="1" w:lastRow="0" w:firstColumn="1" w:lastColumn="0" w:noHBand="0" w:noVBand="0"/>
      </w:tblPr>
      <w:tblGrid>
        <w:gridCol w:w="566"/>
        <w:gridCol w:w="720"/>
        <w:gridCol w:w="5217"/>
        <w:gridCol w:w="2156"/>
      </w:tblGrid>
      <w:tr w:rsidR="009A148F" w14:paraId="4233D09D" w14:textId="77777777" w:rsidTr="000D4E62">
        <w:trPr>
          <w:trHeight w:val="649"/>
        </w:trPr>
        <w:tc>
          <w:tcPr>
            <w:tcW w:w="6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69374" w14:textId="77777777" w:rsidR="009A148F" w:rsidRPr="00564FBB" w:rsidRDefault="009A148F" w:rsidP="000D4E62">
            <w:pPr>
              <w:spacing w:line="259" w:lineRule="auto"/>
              <w:ind w:left="66"/>
            </w:pPr>
            <w:r w:rsidRPr="00564FBB">
              <w:rPr>
                <w:sz w:val="22"/>
                <w:szCs w:val="22"/>
              </w:rPr>
              <w:t xml:space="preserve">Mienie Komunalne Gminy </w:t>
            </w:r>
            <w:r>
              <w:rPr>
                <w:sz w:val="22"/>
                <w:szCs w:val="22"/>
              </w:rPr>
              <w:t>Trzciel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39E7C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472,6</w:t>
            </w:r>
            <w:r w:rsidRPr="00564FBB">
              <w:rPr>
                <w:sz w:val="22"/>
                <w:szCs w:val="22"/>
              </w:rPr>
              <w:t xml:space="preserve"> ha</w:t>
            </w:r>
          </w:p>
        </w:tc>
      </w:tr>
      <w:tr w:rsidR="009A148F" w14:paraId="635C7CFD" w14:textId="77777777" w:rsidTr="000D4E62">
        <w:trPr>
          <w:trHeight w:val="42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0182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5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B656" w14:textId="77777777" w:rsidR="009A148F" w:rsidRPr="00564FBB" w:rsidRDefault="009A148F" w:rsidP="000D4E62">
            <w:pPr>
              <w:spacing w:line="259" w:lineRule="auto"/>
              <w:ind w:left="66"/>
            </w:pPr>
            <w:r w:rsidRPr="00564FBB">
              <w:rPr>
                <w:sz w:val="22"/>
                <w:szCs w:val="22"/>
              </w:rPr>
              <w:t xml:space="preserve">Zasób Gminy </w:t>
            </w:r>
            <w:r>
              <w:rPr>
                <w:sz w:val="22"/>
                <w:szCs w:val="22"/>
              </w:rPr>
              <w:t>Trzciel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E079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472,6</w:t>
            </w:r>
            <w:r w:rsidRPr="00564FBB">
              <w:rPr>
                <w:sz w:val="22"/>
                <w:szCs w:val="22"/>
              </w:rPr>
              <w:t xml:space="preserve"> ha</w:t>
            </w:r>
          </w:p>
        </w:tc>
      </w:tr>
      <w:tr w:rsidR="009A148F" w14:paraId="10B30AF1" w14:textId="77777777" w:rsidTr="000D4E62">
        <w:trPr>
          <w:trHeight w:val="5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D9A3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395A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0458" w14:textId="77777777" w:rsidR="009A148F" w:rsidRPr="00564FBB" w:rsidRDefault="009A148F" w:rsidP="000D4E62">
            <w:pPr>
              <w:tabs>
                <w:tab w:val="center" w:pos="1256"/>
              </w:tabs>
              <w:spacing w:line="259" w:lineRule="auto"/>
            </w:pPr>
            <w:r>
              <w:rPr>
                <w:sz w:val="22"/>
                <w:szCs w:val="22"/>
              </w:rPr>
              <w:t>Grunty zabudowane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64DB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56,7</w:t>
            </w:r>
            <w:r w:rsidRPr="00564FBB">
              <w:rPr>
                <w:sz w:val="22"/>
                <w:szCs w:val="22"/>
              </w:rPr>
              <w:t xml:space="preserve"> ha</w:t>
            </w:r>
          </w:p>
        </w:tc>
      </w:tr>
      <w:tr w:rsidR="009A148F" w14:paraId="517F4DC4" w14:textId="77777777" w:rsidTr="000D4E62">
        <w:trPr>
          <w:trHeight w:val="5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69D0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151E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27D1" w14:textId="77777777" w:rsidR="009A148F" w:rsidRPr="00564FBB" w:rsidRDefault="009A148F" w:rsidP="000D4E62">
            <w:pPr>
              <w:spacing w:after="13" w:line="259" w:lineRule="auto"/>
              <w:ind w:left="56"/>
            </w:pPr>
            <w:r>
              <w:rPr>
                <w:sz w:val="22"/>
                <w:szCs w:val="22"/>
              </w:rPr>
              <w:t>Grunty niezabudowane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69F2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84,2 ha</w:t>
            </w:r>
          </w:p>
        </w:tc>
      </w:tr>
      <w:tr w:rsidR="009A148F" w14:paraId="455A97AA" w14:textId="77777777" w:rsidTr="000D4E62">
        <w:trPr>
          <w:trHeight w:val="5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44ED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0114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32F6" w14:textId="77777777" w:rsidR="009A148F" w:rsidRPr="00564FBB" w:rsidRDefault="009A148F" w:rsidP="000D4E62">
            <w:pPr>
              <w:spacing w:after="13" w:line="259" w:lineRule="auto"/>
              <w:ind w:left="56"/>
            </w:pPr>
            <w:r>
              <w:rPr>
                <w:sz w:val="22"/>
                <w:szCs w:val="22"/>
              </w:rPr>
              <w:t>Drogi i rowy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C0EB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230,2 ha</w:t>
            </w:r>
          </w:p>
        </w:tc>
      </w:tr>
      <w:tr w:rsidR="009A148F" w14:paraId="6E82C219" w14:textId="77777777" w:rsidTr="000D4E62">
        <w:trPr>
          <w:trHeight w:val="5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399D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4193F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95E3A" w14:textId="77777777" w:rsidR="009A148F" w:rsidRPr="00564FBB" w:rsidRDefault="009A148F" w:rsidP="000D4E62">
            <w:pPr>
              <w:spacing w:after="13" w:line="259" w:lineRule="auto"/>
              <w:ind w:left="56"/>
            </w:pPr>
            <w:r>
              <w:rPr>
                <w:sz w:val="22"/>
                <w:szCs w:val="22"/>
              </w:rPr>
              <w:t>Grunty pozostałe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B6D3" w14:textId="77777777" w:rsidR="009A148F" w:rsidRPr="00564FBB" w:rsidRDefault="009A148F" w:rsidP="000D4E62">
            <w:pPr>
              <w:spacing w:line="259" w:lineRule="auto"/>
              <w:ind w:right="88"/>
              <w:jc w:val="right"/>
            </w:pPr>
            <w:r>
              <w:rPr>
                <w:sz w:val="22"/>
                <w:szCs w:val="22"/>
              </w:rPr>
              <w:t>101,5 ha</w:t>
            </w:r>
          </w:p>
        </w:tc>
      </w:tr>
    </w:tbl>
    <w:p w14:paraId="295D2641" w14:textId="77777777" w:rsidR="009A148F" w:rsidRDefault="009A148F" w:rsidP="009A148F">
      <w:pPr>
        <w:spacing w:after="105"/>
        <w:ind w:left="360"/>
        <w:rPr>
          <w:sz w:val="28"/>
          <w:szCs w:val="28"/>
        </w:rPr>
      </w:pPr>
      <w:r w:rsidRPr="00610203">
        <w:rPr>
          <w:sz w:val="28"/>
          <w:szCs w:val="28"/>
        </w:rPr>
        <w:t>2</w:t>
      </w:r>
      <w:r>
        <w:rPr>
          <w:sz w:val="28"/>
          <w:szCs w:val="28"/>
        </w:rPr>
        <w:t xml:space="preserve">. Szczegółowe zestawienie powierzchni gruntów stanowiących zasób </w:t>
      </w:r>
    </w:p>
    <w:p w14:paraId="7591581D" w14:textId="77777777" w:rsidR="009A148F" w:rsidRDefault="009A148F" w:rsidP="009A148F">
      <w:pPr>
        <w:spacing w:after="10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Gminy Trzciel w rozbiciu na poszczególne miejscowości </w:t>
      </w:r>
    </w:p>
    <w:tbl>
      <w:tblPr>
        <w:tblpPr w:leftFromText="141" w:rightFromText="141" w:vertAnchor="text" w:tblpY="1"/>
        <w:tblOverlap w:val="never"/>
        <w:tblW w:w="6643" w:type="dxa"/>
        <w:tblCellMar>
          <w:top w:w="5" w:type="dxa"/>
          <w:left w:w="67" w:type="dxa"/>
          <w:right w:w="64" w:type="dxa"/>
        </w:tblCellMar>
        <w:tblLook w:val="00A0" w:firstRow="1" w:lastRow="0" w:firstColumn="1" w:lastColumn="0" w:noHBand="0" w:noVBand="0"/>
      </w:tblPr>
      <w:tblGrid>
        <w:gridCol w:w="964"/>
        <w:gridCol w:w="2881"/>
        <w:gridCol w:w="900"/>
        <w:gridCol w:w="1898"/>
      </w:tblGrid>
      <w:tr w:rsidR="009A148F" w14:paraId="0D358C21" w14:textId="77777777" w:rsidTr="000D4E62">
        <w:trPr>
          <w:trHeight w:val="845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E3BD5" w14:textId="77777777" w:rsidR="009A148F" w:rsidRPr="00703D08" w:rsidRDefault="009A148F" w:rsidP="000D4E62">
            <w:pPr>
              <w:spacing w:line="259" w:lineRule="auto"/>
              <w:ind w:right="48"/>
              <w:jc w:val="center"/>
            </w:pPr>
            <w:r w:rsidRPr="00703D08">
              <w:rPr>
                <w:sz w:val="22"/>
                <w:szCs w:val="22"/>
              </w:rPr>
              <w:t>L.p.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A386A" w14:textId="77777777" w:rsidR="009A148F" w:rsidRPr="00703D08" w:rsidRDefault="009A148F" w:rsidP="000D4E62">
            <w:pPr>
              <w:spacing w:line="259" w:lineRule="auto"/>
              <w:ind w:left="643" w:hanging="19"/>
            </w:pPr>
            <w:r w:rsidRPr="00703D08">
              <w:rPr>
                <w:sz w:val="22"/>
                <w:szCs w:val="22"/>
              </w:rPr>
              <w:t>Nazwa obrębu geodezyjnego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312C5" w14:textId="77777777" w:rsidR="009A148F" w:rsidRPr="00703D08" w:rsidRDefault="009A148F" w:rsidP="000D4E62">
            <w:pPr>
              <w:spacing w:line="259" w:lineRule="auto"/>
              <w:ind w:left="106" w:firstLine="115"/>
            </w:pPr>
            <w:r w:rsidRPr="00703D08">
              <w:rPr>
                <w:sz w:val="22"/>
                <w:szCs w:val="22"/>
              </w:rPr>
              <w:t>ilość działek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40EB8" w14:textId="77777777" w:rsidR="009A148F" w:rsidRPr="00703D08" w:rsidRDefault="009A148F" w:rsidP="000D4E62">
            <w:pPr>
              <w:spacing w:line="259" w:lineRule="auto"/>
              <w:ind w:left="80"/>
            </w:pPr>
            <w:r w:rsidRPr="00703D08">
              <w:rPr>
                <w:sz w:val="22"/>
                <w:szCs w:val="22"/>
              </w:rPr>
              <w:t>Powierzchnia w ha</w:t>
            </w:r>
          </w:p>
        </w:tc>
      </w:tr>
      <w:tr w:rsidR="009A148F" w14:paraId="4825634D" w14:textId="77777777" w:rsidTr="000D4E62">
        <w:trPr>
          <w:trHeight w:val="346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74F3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C797F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1 m. Trzciel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DFA90" w14:textId="77777777" w:rsidR="009A148F" w:rsidRPr="00703D08" w:rsidRDefault="009A148F" w:rsidP="000D4E62">
            <w:pPr>
              <w:spacing w:line="259" w:lineRule="auto"/>
              <w:ind w:right="29"/>
              <w:jc w:val="center"/>
            </w:pPr>
            <w:r w:rsidRPr="00703D08">
              <w:rPr>
                <w:sz w:val="22"/>
                <w:szCs w:val="22"/>
              </w:rPr>
              <w:t>359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6910" w14:textId="77777777" w:rsidR="009A148F" w:rsidRPr="00703D08" w:rsidRDefault="009A148F" w:rsidP="000D4E62">
            <w:pPr>
              <w:spacing w:line="259" w:lineRule="auto"/>
              <w:ind w:right="29"/>
              <w:jc w:val="right"/>
            </w:pPr>
            <w:r w:rsidRPr="00703D08">
              <w:rPr>
                <w:sz w:val="22"/>
                <w:szCs w:val="22"/>
              </w:rPr>
              <w:t>66,5377</w:t>
            </w:r>
          </w:p>
        </w:tc>
      </w:tr>
      <w:tr w:rsidR="009A148F" w14:paraId="5736134B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6EAB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6CF7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2 m. Trzciel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20737" w14:textId="77777777" w:rsidR="009A148F" w:rsidRPr="00703D08" w:rsidRDefault="009A148F" w:rsidP="000D4E62">
            <w:pPr>
              <w:spacing w:line="259" w:lineRule="auto"/>
              <w:ind w:right="29"/>
              <w:jc w:val="center"/>
            </w:pPr>
            <w:r w:rsidRPr="00703D08">
              <w:rPr>
                <w:sz w:val="22"/>
                <w:szCs w:val="22"/>
              </w:rPr>
              <w:t>184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8766" w14:textId="77777777" w:rsidR="009A148F" w:rsidRPr="00703D08" w:rsidRDefault="009A148F" w:rsidP="000D4E62">
            <w:pPr>
              <w:spacing w:line="259" w:lineRule="auto"/>
              <w:ind w:right="29"/>
              <w:jc w:val="right"/>
            </w:pPr>
            <w:r w:rsidRPr="00703D08">
              <w:rPr>
                <w:sz w:val="22"/>
                <w:szCs w:val="22"/>
              </w:rPr>
              <w:t>47,1934</w:t>
            </w:r>
          </w:p>
        </w:tc>
      </w:tr>
      <w:tr w:rsidR="009A148F" w14:paraId="550FD639" w14:textId="77777777" w:rsidTr="000D4E62">
        <w:trPr>
          <w:trHeight w:val="6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F09C6" w14:textId="77777777" w:rsidR="009A148F" w:rsidRPr="00703D08" w:rsidRDefault="009A148F" w:rsidP="000D4E62">
            <w:pPr>
              <w:spacing w:after="160" w:line="259" w:lineRule="auto"/>
            </w:pPr>
          </w:p>
        </w:tc>
        <w:tc>
          <w:tcPr>
            <w:tcW w:w="2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76CF7E" w14:textId="77777777" w:rsidR="009A148F" w:rsidRPr="00703D08" w:rsidRDefault="009A148F" w:rsidP="000D4E62">
            <w:pPr>
              <w:spacing w:line="259" w:lineRule="auto"/>
              <w:ind w:right="13"/>
              <w:jc w:val="right"/>
            </w:pPr>
            <w:r w:rsidRPr="00703D08">
              <w:rPr>
                <w:sz w:val="22"/>
                <w:szCs w:val="22"/>
              </w:rPr>
              <w:t>RAZEM MIASTO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2D117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543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C41AA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113,7311</w:t>
            </w:r>
          </w:p>
        </w:tc>
      </w:tr>
      <w:tr w:rsidR="009A148F" w14:paraId="26300F95" w14:textId="77777777" w:rsidTr="000D4E62">
        <w:trPr>
          <w:trHeight w:val="31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1CC6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D07D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 xml:space="preserve">obręb </w:t>
            </w:r>
            <w:proofErr w:type="spellStart"/>
            <w:r w:rsidRPr="00703D08">
              <w:rPr>
                <w:sz w:val="22"/>
                <w:szCs w:val="22"/>
              </w:rPr>
              <w:t>Bieleń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2F36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8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D28B9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3,6178</w:t>
            </w:r>
          </w:p>
        </w:tc>
      </w:tr>
      <w:tr w:rsidR="009A148F" w14:paraId="34CBD26E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A0D2" w14:textId="77777777" w:rsidR="009A148F" w:rsidRPr="00703D08" w:rsidRDefault="009A148F" w:rsidP="000D4E62">
            <w:pPr>
              <w:spacing w:line="259" w:lineRule="auto"/>
              <w:ind w:right="10"/>
              <w:jc w:val="center"/>
            </w:pPr>
            <w:r w:rsidRPr="00703D08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C06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Panowice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33D1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38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800A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12,5593</w:t>
            </w:r>
          </w:p>
        </w:tc>
      </w:tr>
      <w:tr w:rsidR="009A148F" w14:paraId="657A94D1" w14:textId="77777777" w:rsidTr="000D4E62">
        <w:trPr>
          <w:trHeight w:val="313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494CA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C027" w14:textId="77777777" w:rsidR="009A148F" w:rsidRPr="00703D08" w:rsidRDefault="009A148F" w:rsidP="000D4E62">
            <w:pPr>
              <w:spacing w:line="259" w:lineRule="auto"/>
              <w:ind w:left="10"/>
            </w:pPr>
            <w:r w:rsidRPr="00703D08">
              <w:rPr>
                <w:sz w:val="22"/>
                <w:szCs w:val="22"/>
              </w:rPr>
              <w:t>obręb Żydowo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8FE7" w14:textId="77777777" w:rsidR="009A148F" w:rsidRPr="00703D08" w:rsidRDefault="009A148F" w:rsidP="000D4E62">
            <w:pPr>
              <w:spacing w:line="259" w:lineRule="auto"/>
              <w:ind w:right="10"/>
              <w:jc w:val="center"/>
            </w:pPr>
            <w:r w:rsidRPr="00703D08">
              <w:rPr>
                <w:sz w:val="22"/>
                <w:szCs w:val="22"/>
              </w:rPr>
              <w:t>12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4CD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2,8274</w:t>
            </w:r>
          </w:p>
        </w:tc>
      </w:tr>
      <w:tr w:rsidR="009A148F" w14:paraId="3DAAA9E3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C068B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DC90" w14:textId="77777777" w:rsidR="009A148F" w:rsidRPr="00703D08" w:rsidRDefault="009A148F" w:rsidP="000D4E62">
            <w:pPr>
              <w:spacing w:line="259" w:lineRule="auto"/>
              <w:ind w:left="10"/>
            </w:pPr>
            <w:r w:rsidRPr="00703D08">
              <w:rPr>
                <w:sz w:val="22"/>
                <w:szCs w:val="22"/>
              </w:rPr>
              <w:t xml:space="preserve">obręb </w:t>
            </w:r>
            <w:proofErr w:type="spellStart"/>
            <w:r w:rsidRPr="00703D08">
              <w:rPr>
                <w:sz w:val="22"/>
                <w:szCs w:val="22"/>
              </w:rPr>
              <w:t>Świdwowiec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4086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82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4812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32,7705</w:t>
            </w:r>
          </w:p>
        </w:tc>
      </w:tr>
      <w:tr w:rsidR="009A148F" w14:paraId="73DD97E7" w14:textId="77777777" w:rsidTr="000D4E62">
        <w:trPr>
          <w:trHeight w:val="31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5104" w14:textId="77777777" w:rsidR="009A148F" w:rsidRPr="00703D08" w:rsidRDefault="009A148F" w:rsidP="000D4E62">
            <w:pPr>
              <w:spacing w:line="259" w:lineRule="auto"/>
              <w:jc w:val="center"/>
            </w:pPr>
            <w:r w:rsidRPr="00703D08">
              <w:rPr>
                <w:sz w:val="22"/>
                <w:szCs w:val="22"/>
              </w:rPr>
              <w:t>7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4E157" w14:textId="77777777" w:rsidR="009A148F" w:rsidRPr="00703D08" w:rsidRDefault="009A148F" w:rsidP="000D4E62">
            <w:pPr>
              <w:spacing w:line="259" w:lineRule="auto"/>
              <w:ind w:left="10"/>
            </w:pPr>
            <w:r w:rsidRPr="00703D08">
              <w:rPr>
                <w:sz w:val="22"/>
                <w:szCs w:val="22"/>
              </w:rPr>
              <w:t>obręb Rybojady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AD1B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54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ED13A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21,4256</w:t>
            </w:r>
          </w:p>
        </w:tc>
      </w:tr>
      <w:tr w:rsidR="009A148F" w14:paraId="34AEFCF7" w14:textId="77777777" w:rsidTr="000D4E62">
        <w:trPr>
          <w:trHeight w:val="313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6019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8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5734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Sierczynek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419A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96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9760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23,3344</w:t>
            </w:r>
          </w:p>
        </w:tc>
      </w:tr>
      <w:tr w:rsidR="009A148F" w14:paraId="57A8DFB1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B6753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9B96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Siercz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D1CA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51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F571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19,8914</w:t>
            </w:r>
          </w:p>
        </w:tc>
      </w:tr>
      <w:tr w:rsidR="009A148F" w14:paraId="62185ADB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A7BDF" w14:textId="77777777" w:rsidR="009A148F" w:rsidRPr="00703D08" w:rsidRDefault="009A148F" w:rsidP="000D4E62">
            <w:pPr>
              <w:spacing w:line="259" w:lineRule="auto"/>
              <w:ind w:left="29"/>
              <w:jc w:val="center"/>
            </w:pPr>
            <w:r w:rsidRPr="00703D08">
              <w:rPr>
                <w:sz w:val="22"/>
                <w:szCs w:val="22"/>
              </w:rPr>
              <w:t>10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C313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Lutol Mokry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780F" w14:textId="77777777" w:rsidR="009A148F" w:rsidRPr="00703D08" w:rsidRDefault="009A148F" w:rsidP="000D4E62">
            <w:pPr>
              <w:spacing w:line="259" w:lineRule="auto"/>
              <w:ind w:left="10"/>
              <w:jc w:val="center"/>
            </w:pPr>
            <w:r w:rsidRPr="00703D08">
              <w:rPr>
                <w:sz w:val="22"/>
                <w:szCs w:val="22"/>
              </w:rPr>
              <w:t>69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0AE38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29,7260</w:t>
            </w:r>
          </w:p>
        </w:tc>
      </w:tr>
      <w:tr w:rsidR="009A148F" w14:paraId="733FB236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6C75" w14:textId="77777777" w:rsidR="009A148F" w:rsidRPr="00703D08" w:rsidRDefault="009A148F" w:rsidP="000D4E62">
            <w:pPr>
              <w:spacing w:line="259" w:lineRule="auto"/>
              <w:ind w:left="29"/>
              <w:jc w:val="center"/>
            </w:pPr>
            <w:r w:rsidRPr="00703D08">
              <w:rPr>
                <w:sz w:val="22"/>
                <w:szCs w:val="22"/>
              </w:rPr>
              <w:t>11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A9BB" w14:textId="77777777" w:rsidR="009A148F" w:rsidRPr="00703D08" w:rsidRDefault="009A148F" w:rsidP="000D4E62">
            <w:pPr>
              <w:spacing w:line="259" w:lineRule="auto"/>
            </w:pPr>
            <w:r w:rsidRPr="00703D08">
              <w:rPr>
                <w:sz w:val="22"/>
                <w:szCs w:val="22"/>
              </w:rPr>
              <w:t>obręb Chociszewo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53FB" w14:textId="77777777" w:rsidR="009A148F" w:rsidRPr="00703D08" w:rsidRDefault="009A148F" w:rsidP="000D4E62">
            <w:pPr>
              <w:spacing w:line="259" w:lineRule="auto"/>
              <w:ind w:left="29"/>
              <w:jc w:val="center"/>
            </w:pPr>
            <w:r w:rsidRPr="00703D08">
              <w:rPr>
                <w:sz w:val="22"/>
                <w:szCs w:val="22"/>
              </w:rPr>
              <w:t>68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B759" w14:textId="77777777" w:rsidR="009A148F" w:rsidRPr="00703D08" w:rsidRDefault="009A148F" w:rsidP="000D4E62">
            <w:pPr>
              <w:spacing w:line="259" w:lineRule="auto"/>
              <w:ind w:right="10"/>
              <w:jc w:val="right"/>
            </w:pPr>
            <w:r w:rsidRPr="00703D08">
              <w:rPr>
                <w:sz w:val="22"/>
                <w:szCs w:val="22"/>
              </w:rPr>
              <w:t>45,3536</w:t>
            </w:r>
          </w:p>
        </w:tc>
      </w:tr>
      <w:tr w:rsidR="009A148F" w14:paraId="58BCB7D5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BC7F" w14:textId="77777777" w:rsidR="009A148F" w:rsidRPr="00703D08" w:rsidRDefault="009A148F" w:rsidP="000D4E62">
            <w:pPr>
              <w:spacing w:line="259" w:lineRule="auto"/>
              <w:ind w:left="29"/>
              <w:jc w:val="center"/>
            </w:pPr>
            <w:r w:rsidRPr="00703D08">
              <w:rPr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05024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>obręb Lutol Suchy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6699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104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B62D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33,0079</w:t>
            </w:r>
          </w:p>
        </w:tc>
      </w:tr>
      <w:tr w:rsidR="009A148F" w14:paraId="57459F62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5E43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 xml:space="preserve">     13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E2228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 xml:space="preserve">obręb </w:t>
            </w:r>
            <w:proofErr w:type="spellStart"/>
            <w:r w:rsidRPr="00703D08">
              <w:rPr>
                <w:sz w:val="22"/>
                <w:szCs w:val="22"/>
              </w:rPr>
              <w:t>Łagowiec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2F00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45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DE00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19,0997</w:t>
            </w:r>
          </w:p>
        </w:tc>
      </w:tr>
      <w:tr w:rsidR="009A148F" w14:paraId="3DE33AA9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5655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 xml:space="preserve">     14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CBA8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>obręb Stary Dwór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982A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48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5C92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16,3872</w:t>
            </w:r>
          </w:p>
        </w:tc>
      </w:tr>
      <w:tr w:rsidR="009A148F" w14:paraId="30972E9C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3544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 xml:space="preserve">     15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E63AB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>obręb Jasieniec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7B87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252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ACCE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54,1814</w:t>
            </w:r>
          </w:p>
        </w:tc>
      </w:tr>
      <w:tr w:rsidR="009A148F" w14:paraId="2EE32097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DB62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 xml:space="preserve">     16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07BB" w14:textId="77777777" w:rsidR="009A148F" w:rsidRPr="00703D08" w:rsidRDefault="009A148F" w:rsidP="000D4E62">
            <w:pPr>
              <w:spacing w:line="259" w:lineRule="auto"/>
              <w:ind w:left="29"/>
            </w:pPr>
            <w:r w:rsidRPr="00703D08">
              <w:rPr>
                <w:sz w:val="22"/>
                <w:szCs w:val="22"/>
              </w:rPr>
              <w:t>obręb Brójce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97591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176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ECFB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44,6430</w:t>
            </w:r>
          </w:p>
        </w:tc>
      </w:tr>
      <w:tr w:rsidR="009A148F" w14:paraId="56862906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61EAA" w14:textId="77777777" w:rsidR="009A148F" w:rsidRPr="00703D08" w:rsidRDefault="009A148F" w:rsidP="000D4E62">
            <w:pPr>
              <w:spacing w:line="259" w:lineRule="auto"/>
              <w:ind w:left="29"/>
            </w:pPr>
          </w:p>
          <w:p w14:paraId="1AB3497C" w14:textId="77777777" w:rsidR="009A148F" w:rsidRPr="00703D08" w:rsidRDefault="009A148F" w:rsidP="000D4E62">
            <w:pPr>
              <w:spacing w:line="259" w:lineRule="auto"/>
              <w:ind w:left="29"/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D8D6" w14:textId="77777777" w:rsidR="009A148F" w:rsidRPr="00703D08" w:rsidRDefault="009A148F" w:rsidP="000D4E62">
            <w:pPr>
              <w:ind w:left="29"/>
            </w:pPr>
            <w:r w:rsidRPr="00703D08">
              <w:rPr>
                <w:sz w:val="22"/>
                <w:szCs w:val="22"/>
              </w:rPr>
              <w:t xml:space="preserve">      </w:t>
            </w:r>
          </w:p>
          <w:p w14:paraId="66896BD2" w14:textId="77777777" w:rsidR="009A148F" w:rsidRPr="00703D08" w:rsidRDefault="009A148F" w:rsidP="000D4E62">
            <w:pPr>
              <w:ind w:left="29"/>
            </w:pPr>
            <w:r w:rsidRPr="00703D08">
              <w:rPr>
                <w:sz w:val="22"/>
                <w:szCs w:val="22"/>
              </w:rPr>
              <w:t xml:space="preserve">            RAZEM  GMINA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4EA6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</w:p>
          <w:p w14:paraId="5DA81DB4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 w:rsidRPr="00703D08">
              <w:rPr>
                <w:sz w:val="22"/>
                <w:szCs w:val="22"/>
              </w:rPr>
              <w:t>1.103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75B5" w14:textId="77777777" w:rsidR="009A148F" w:rsidRPr="00703D08" w:rsidRDefault="009A148F" w:rsidP="000D4E62">
            <w:pPr>
              <w:spacing w:line="259" w:lineRule="auto"/>
              <w:jc w:val="right"/>
            </w:pPr>
          </w:p>
          <w:p w14:paraId="2F186923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358,8252</w:t>
            </w:r>
          </w:p>
        </w:tc>
      </w:tr>
      <w:tr w:rsidR="009A148F" w14:paraId="580402EB" w14:textId="77777777" w:rsidTr="000D4E62">
        <w:trPr>
          <w:trHeight w:val="3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A5B1" w14:textId="77777777" w:rsidR="009A148F" w:rsidRPr="00703D08" w:rsidRDefault="009A148F" w:rsidP="000D4E62">
            <w:pPr>
              <w:spacing w:line="259" w:lineRule="auto"/>
              <w:ind w:left="29"/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6154" w14:textId="77777777" w:rsidR="009A148F" w:rsidRDefault="009A148F" w:rsidP="000D4E62">
            <w:pPr>
              <w:ind w:left="29"/>
            </w:pPr>
          </w:p>
          <w:p w14:paraId="433F87E4" w14:textId="77777777" w:rsidR="009A148F" w:rsidRPr="00703D08" w:rsidRDefault="009A148F" w:rsidP="000D4E62">
            <w:pPr>
              <w:ind w:left="29"/>
            </w:pPr>
            <w:r w:rsidRPr="00703D08">
              <w:rPr>
                <w:sz w:val="22"/>
                <w:szCs w:val="22"/>
              </w:rPr>
              <w:t>RAZEM MIASTO I GMINA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0E64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</w:p>
          <w:p w14:paraId="622E06FD" w14:textId="77777777" w:rsidR="009A148F" w:rsidRPr="00703D08" w:rsidRDefault="009A148F" w:rsidP="000D4E62">
            <w:pPr>
              <w:spacing w:line="259" w:lineRule="auto"/>
              <w:ind w:left="38"/>
              <w:jc w:val="center"/>
            </w:pPr>
            <w:r>
              <w:rPr>
                <w:sz w:val="22"/>
                <w:szCs w:val="22"/>
              </w:rPr>
              <w:t>1.646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1112" w14:textId="77777777" w:rsidR="009A148F" w:rsidRDefault="009A148F" w:rsidP="000D4E62">
            <w:pPr>
              <w:spacing w:line="259" w:lineRule="auto"/>
              <w:jc w:val="right"/>
            </w:pPr>
          </w:p>
          <w:p w14:paraId="14CEAE5E" w14:textId="77777777" w:rsidR="009A148F" w:rsidRPr="00703D08" w:rsidRDefault="009A148F" w:rsidP="000D4E62">
            <w:pPr>
              <w:spacing w:line="259" w:lineRule="auto"/>
              <w:jc w:val="right"/>
            </w:pPr>
            <w:r w:rsidRPr="00703D08">
              <w:rPr>
                <w:sz w:val="22"/>
                <w:szCs w:val="22"/>
              </w:rPr>
              <w:t>472,5563</w:t>
            </w:r>
          </w:p>
        </w:tc>
      </w:tr>
    </w:tbl>
    <w:p w14:paraId="2CF0E91C" w14:textId="77777777" w:rsidR="009A148F" w:rsidRDefault="009A148F" w:rsidP="009A148F">
      <w:pPr>
        <w:spacing w:line="259" w:lineRule="auto"/>
        <w:ind w:left="-1123" w:right="10570"/>
      </w:pPr>
      <w:r>
        <w:rPr>
          <w:noProof/>
        </w:rPr>
        <w:br w:type="textWrapping" w:clear="all"/>
      </w:r>
    </w:p>
    <w:p w14:paraId="312B94B0" w14:textId="77777777" w:rsidR="009A148F" w:rsidRPr="00AD071F" w:rsidRDefault="009A148F" w:rsidP="009A148F">
      <w:pPr>
        <w:pStyle w:val="Nagwek1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Prognozy</w:t>
      </w:r>
    </w:p>
    <w:p w14:paraId="6FF402A5" w14:textId="52D8C0CA" w:rsidR="009A148F" w:rsidRPr="00AD071F" w:rsidRDefault="009A148F" w:rsidP="009A148F">
      <w:pPr>
        <w:spacing w:after="478" w:line="346" w:lineRule="auto"/>
        <w:ind w:left="614" w:hanging="326"/>
      </w:pPr>
      <w:r>
        <w:rPr>
          <w:noProof/>
        </w:rPr>
        <w:drawing>
          <wp:anchor distT="0" distB="0" distL="114300" distR="114300" simplePos="0" relativeHeight="251663360" behindDoc="0" locked="1" layoutInCell="1" allowOverlap="0" wp14:anchorId="4FCB450B" wp14:editId="353F2770">
            <wp:simplePos x="0" y="0"/>
            <wp:positionH relativeFrom="page">
              <wp:posOffset>890270</wp:posOffset>
            </wp:positionH>
            <wp:positionV relativeFrom="page">
              <wp:posOffset>469265</wp:posOffset>
            </wp:positionV>
            <wp:extent cx="5760720" cy="8382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</w:t>
      </w:r>
      <w:r w:rsidRPr="00AD071F">
        <w:rPr>
          <w:sz w:val="28"/>
          <w:szCs w:val="28"/>
        </w:rPr>
        <w:t>. Prognoza dotyczącą udostępnienia nieruchomości zasobu oraz nabywania nieruchomości do zasobu.</w:t>
      </w:r>
    </w:p>
    <w:p w14:paraId="7F16648E" w14:textId="77777777" w:rsidR="009A148F" w:rsidRPr="00AD071F" w:rsidRDefault="009A148F" w:rsidP="009A148F">
      <w:pPr>
        <w:spacing w:after="466" w:line="367" w:lineRule="auto"/>
        <w:ind w:left="269" w:right="58" w:firstLine="854"/>
      </w:pPr>
      <w:r w:rsidRPr="00AD071F">
        <w:t xml:space="preserve">Gmina </w:t>
      </w:r>
      <w:r>
        <w:t>Trzciel</w:t>
      </w:r>
      <w:r w:rsidRPr="00AD071F">
        <w:t xml:space="preserve"> w latach 20</w:t>
      </w:r>
      <w:r>
        <w:t>22</w:t>
      </w:r>
      <w:r w:rsidRPr="00AD071F">
        <w:t xml:space="preserve"> — 20</w:t>
      </w:r>
      <w:r>
        <w:t>24</w:t>
      </w:r>
      <w:r w:rsidRPr="00AD071F">
        <w:t xml:space="preserve"> zamierza udostępnić nieruchomości stanowiące zasób gminy poprzez: sprzedaż, dzierżawę, najem, użytkowanie, użyczenie i trwały zarząd. Nabywanie nieruchomości odbywać się będzie w drodze: komunalizacji, zakupu, zamiany i w uzasadnionych przypadkach poprzez skorzystanie z prawa pierwokupu.</w:t>
      </w:r>
    </w:p>
    <w:p w14:paraId="191C9C17" w14:textId="77777777" w:rsidR="009A148F" w:rsidRPr="00AD071F" w:rsidRDefault="009A148F" w:rsidP="009A148F">
      <w:pPr>
        <w:spacing w:line="259" w:lineRule="auto"/>
        <w:ind w:left="259"/>
      </w:pPr>
      <w:r w:rsidRPr="00AD071F">
        <w:rPr>
          <w:sz w:val="26"/>
          <w:szCs w:val="26"/>
        </w:rPr>
        <w:t>1) Prognoza dotyczącą udostępnienia nieruchomości zasobu</w:t>
      </w:r>
    </w:p>
    <w:p w14:paraId="799CE59C" w14:textId="77777777" w:rsidR="009A148F" w:rsidRDefault="009A148F" w:rsidP="009A148F"/>
    <w:p w14:paraId="132187E9" w14:textId="77777777" w:rsidR="009A148F" w:rsidRPr="00AD071F" w:rsidRDefault="009A148F" w:rsidP="009A148F"/>
    <w:p w14:paraId="0867C167" w14:textId="77777777" w:rsidR="009A148F" w:rsidRDefault="009A148F" w:rsidP="009A148F"/>
    <w:p w14:paraId="0F733209" w14:textId="77777777" w:rsidR="009A148F" w:rsidRDefault="009A148F" w:rsidP="009A148F">
      <w:pPr>
        <w:spacing w:line="335" w:lineRule="auto"/>
        <w:ind w:left="29" w:right="14" w:firstLine="845"/>
      </w:pPr>
      <w:r>
        <w:t>Nieruchomości wchodzące w skład zasobu nieruchomości Gmina Trzciel mogą być wykorzystywane na cele rozwojowe gminy i zorganizowanej działalności inwestycyjnej.</w:t>
      </w:r>
    </w:p>
    <w:p w14:paraId="51533DCA" w14:textId="77777777" w:rsidR="009A148F" w:rsidRDefault="009A148F" w:rsidP="009A148F">
      <w:pPr>
        <w:spacing w:line="335" w:lineRule="auto"/>
        <w:ind w:right="14" w:firstLine="854"/>
      </w:pPr>
      <w:r>
        <w:t>Udostępnienie nieruchomości stanowiące gminny zasób nieruchomości następować będzie poprzez m.in.: sprzedaż, zamianę, oddanie nieruchomości w: dzierżawę, najem, użytkowanie, użyczenie i trwały zarząd, bądź przekształcenie prawa użytkowania wieczystego w prawo własności.</w:t>
      </w:r>
    </w:p>
    <w:p w14:paraId="017642E8" w14:textId="77777777" w:rsidR="009A148F" w:rsidRDefault="009A148F" w:rsidP="009A148F">
      <w:pPr>
        <w:spacing w:after="6" w:line="352" w:lineRule="auto"/>
        <w:ind w:left="4" w:right="-5" w:firstLine="864"/>
      </w:pPr>
      <w:r>
        <w:t>Sprzedaż nieruchomości gruntowych odbywać się będzie w drodze przetargu oraz w drodze bezprzetargowej (w ramach realizacji wniosków w sprawie ich nabycia w przypadku spełnienia warunków przewidzianych prawem).</w:t>
      </w:r>
    </w:p>
    <w:p w14:paraId="30F16D90" w14:textId="5FAA8655" w:rsidR="009A148F" w:rsidRDefault="009A148F" w:rsidP="009A148F">
      <w:pPr>
        <w:spacing w:line="335" w:lineRule="auto"/>
        <w:ind w:right="14" w:firstLine="893"/>
      </w:pPr>
      <w:r>
        <w:t xml:space="preserve">Sprzedaż nieruchomości lokalowych odbywać się będzie w drodze przetargu (lokale, które nie będą zasiedlane) oraz w drodze bezprzetargowej na rzecz aktualnych najemców </w:t>
      </w:r>
      <w:r>
        <w:rPr>
          <w:noProof/>
        </w:rPr>
        <w:drawing>
          <wp:inline distT="0" distB="0" distL="0" distR="0" wp14:anchorId="17564E2C" wp14:editId="6622C9F4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lokali mieszkalnych, którzy złożą wnioski o ich sprzedaż.</w:t>
      </w:r>
    </w:p>
    <w:p w14:paraId="3904F864" w14:textId="77777777" w:rsidR="009A148F" w:rsidRDefault="009A148F" w:rsidP="009A148F">
      <w:pPr>
        <w:spacing w:line="335" w:lineRule="auto"/>
        <w:ind w:right="14" w:firstLine="893"/>
      </w:pPr>
    </w:p>
    <w:p w14:paraId="0EB9F9D2" w14:textId="77777777" w:rsidR="009A148F" w:rsidRDefault="009A148F" w:rsidP="009A148F">
      <w:pPr>
        <w:spacing w:line="335" w:lineRule="auto"/>
        <w:ind w:right="14" w:firstLine="893"/>
      </w:pPr>
    </w:p>
    <w:p w14:paraId="0FB1B539" w14:textId="77777777" w:rsidR="009A148F" w:rsidRDefault="009A148F" w:rsidP="009A148F">
      <w:pPr>
        <w:spacing w:line="335" w:lineRule="auto"/>
        <w:ind w:right="14" w:firstLine="893"/>
      </w:pPr>
    </w:p>
    <w:p w14:paraId="2F820D92" w14:textId="77777777" w:rsidR="009A148F" w:rsidRDefault="009A148F" w:rsidP="009A148F">
      <w:pPr>
        <w:spacing w:line="335" w:lineRule="auto"/>
        <w:ind w:right="14" w:firstLine="893"/>
      </w:pPr>
    </w:p>
    <w:p w14:paraId="2B4F66EB" w14:textId="77777777" w:rsidR="009A148F" w:rsidRDefault="009A148F" w:rsidP="009A148F">
      <w:pPr>
        <w:spacing w:line="335" w:lineRule="auto"/>
        <w:ind w:right="14" w:firstLine="893"/>
      </w:pPr>
    </w:p>
    <w:p w14:paraId="202C06C9" w14:textId="77777777" w:rsidR="009A148F" w:rsidRDefault="009A148F" w:rsidP="009A148F">
      <w:pPr>
        <w:spacing w:line="335" w:lineRule="auto"/>
        <w:ind w:right="14" w:firstLine="893"/>
      </w:pPr>
    </w:p>
    <w:p w14:paraId="540D1673" w14:textId="77777777" w:rsidR="009A148F" w:rsidRDefault="009A148F" w:rsidP="009A148F">
      <w:pPr>
        <w:spacing w:line="335" w:lineRule="auto"/>
        <w:ind w:right="14" w:firstLine="893"/>
      </w:pPr>
    </w:p>
    <w:p w14:paraId="152313EB" w14:textId="77777777" w:rsidR="009A148F" w:rsidRDefault="009A148F" w:rsidP="009A148F">
      <w:pPr>
        <w:spacing w:line="335" w:lineRule="auto"/>
        <w:ind w:right="14" w:firstLine="893"/>
      </w:pPr>
    </w:p>
    <w:p w14:paraId="7DBFE58D" w14:textId="764E735B" w:rsidR="009A148F" w:rsidRDefault="009A148F" w:rsidP="009A148F">
      <w:pPr>
        <w:spacing w:line="259" w:lineRule="auto"/>
        <w:ind w:right="14" w:firstLine="8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442493D5" wp14:editId="77A45499">
                <wp:simplePos x="0" y="0"/>
                <wp:positionH relativeFrom="page">
                  <wp:posOffset>732790</wp:posOffset>
                </wp:positionH>
                <wp:positionV relativeFrom="page">
                  <wp:posOffset>464185</wp:posOffset>
                </wp:positionV>
                <wp:extent cx="6022975" cy="48895"/>
                <wp:effectExtent l="27940" t="6985" r="26035" b="1270"/>
                <wp:wrapTopAndBottom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48895"/>
                          <a:chOff x="0" y="0"/>
                          <a:chExt cx="60228" cy="487"/>
                        </a:xfrm>
                      </wpg:grpSpPr>
                      <wps:wsp>
                        <wps:cNvPr id="10" name="Shape 1487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228" cy="487"/>
                          </a:xfrm>
                          <a:custGeom>
                            <a:avLst/>
                            <a:gdLst>
                              <a:gd name="T0" fmla="*/ 0 w 6022848"/>
                              <a:gd name="T1" fmla="*/ 24384 h 48768"/>
                              <a:gd name="T2" fmla="*/ 6022848 w 6022848"/>
                              <a:gd name="T3" fmla="*/ 24384 h 48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2848" h="48768">
                                <a:moveTo>
                                  <a:pt x="0" y="24384"/>
                                </a:moveTo>
                                <a:lnTo>
                                  <a:pt x="6022848" y="2438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3938" id="Grupa 9" o:spid="_x0000_s1026" style="position:absolute;margin-left:57.7pt;margin-top:36.55pt;width:474.25pt;height:3.85pt;z-index:251664384;mso-position-horizontal-relative:page;mso-position-vertical-relative:page" coordsize="602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">
                <v:shape id="Shape 148792" o:spid="_x0000_s1027" style="position:absolute;width:60228;height:487;visibility:visible;mso-wrap-style:square;v-text-anchor:top" coordsize="602284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" path="m,24384r6022848,e" filled="f" fillcolor="black" strokeweight="3.84pt">
                  <v:stroke miterlimit="1" joinstyle="miter"/>
                  <v:path o:connecttype="custom" o:connectlocs="0,244;60228,244" o:connectangles="0,0"/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1" layoutInCell="1" allowOverlap="0" wp14:anchorId="4A482E3E" wp14:editId="3524653C">
            <wp:simplePos x="0" y="0"/>
            <wp:positionH relativeFrom="page">
              <wp:posOffset>829310</wp:posOffset>
            </wp:positionH>
            <wp:positionV relativeFrom="page">
              <wp:posOffset>2060575</wp:posOffset>
            </wp:positionV>
            <wp:extent cx="6350" cy="63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Prognozowaną ilość planowanego udostępnienia nieruchomości gminnego zasobu nieruchomości, przedstawia poniższa tabela:</w:t>
      </w:r>
    </w:p>
    <w:p w14:paraId="45D6417E" w14:textId="77777777" w:rsidR="009A148F" w:rsidRDefault="009A148F" w:rsidP="009A148F">
      <w:pPr>
        <w:spacing w:line="259" w:lineRule="auto"/>
        <w:ind w:right="14" w:firstLine="854"/>
      </w:pPr>
    </w:p>
    <w:p w14:paraId="479B4E92" w14:textId="77777777" w:rsidR="009A148F" w:rsidRDefault="009A148F" w:rsidP="009A148F">
      <w:pPr>
        <w:spacing w:line="259" w:lineRule="auto"/>
        <w:ind w:right="14" w:firstLine="854"/>
      </w:pPr>
    </w:p>
    <w:p w14:paraId="2C22220A" w14:textId="77777777" w:rsidR="009A148F" w:rsidRDefault="009A148F" w:rsidP="009A148F">
      <w:pPr>
        <w:spacing w:line="259" w:lineRule="auto"/>
        <w:ind w:right="14" w:firstLine="854"/>
      </w:pPr>
    </w:p>
    <w:tbl>
      <w:tblPr>
        <w:tblW w:w="8472" w:type="dxa"/>
        <w:tblInd w:w="-54" w:type="dxa"/>
        <w:tblCellMar>
          <w:left w:w="0" w:type="dxa"/>
          <w:right w:w="112" w:type="dxa"/>
        </w:tblCellMar>
        <w:tblLook w:val="00A0" w:firstRow="1" w:lastRow="0" w:firstColumn="1" w:lastColumn="0" w:noHBand="0" w:noVBand="0"/>
      </w:tblPr>
      <w:tblGrid>
        <w:gridCol w:w="4307"/>
        <w:gridCol w:w="1436"/>
        <w:gridCol w:w="1302"/>
        <w:gridCol w:w="1427"/>
      </w:tblGrid>
      <w:tr w:rsidR="009A148F" w14:paraId="1AB2AAE2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09BCC" w14:textId="77777777" w:rsidR="009A148F" w:rsidRPr="00564FBB" w:rsidRDefault="009A148F" w:rsidP="000D4E62">
            <w:pPr>
              <w:spacing w:line="259" w:lineRule="auto"/>
              <w:ind w:left="118"/>
              <w:jc w:val="center"/>
            </w:pPr>
            <w:r w:rsidRPr="00564FBB">
              <w:rPr>
                <w:sz w:val="22"/>
                <w:szCs w:val="22"/>
              </w:rPr>
              <w:t>PLAN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5A37F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 w:rsidRPr="00564F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BE166E" w14:textId="77777777" w:rsidR="009A148F" w:rsidRPr="00564FBB" w:rsidRDefault="009A148F" w:rsidP="000D4E62">
            <w:pPr>
              <w:spacing w:line="259" w:lineRule="auto"/>
              <w:ind w:left="474" w:right="-323"/>
            </w:pPr>
            <w:r w:rsidRPr="00564F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F44E3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 w:rsidRPr="00564F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9A148F" w14:paraId="40C93FE6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261AA" w14:textId="77777777" w:rsidR="009A148F" w:rsidRPr="00564FBB" w:rsidRDefault="009A148F" w:rsidP="000D4E62">
            <w:pPr>
              <w:spacing w:line="259" w:lineRule="auto"/>
              <w:ind w:left="118"/>
              <w:jc w:val="center"/>
            </w:pPr>
            <w:r>
              <w:rPr>
                <w:sz w:val="22"/>
                <w:szCs w:val="22"/>
              </w:rPr>
              <w:t>Sprzedaż: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98E20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13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E3386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11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B639D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11</w:t>
            </w:r>
          </w:p>
        </w:tc>
      </w:tr>
      <w:tr w:rsidR="009A148F" w14:paraId="4EB72D51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5276F" w14:textId="77777777" w:rsidR="009A148F" w:rsidRDefault="009A148F" w:rsidP="000D4E62">
            <w:pPr>
              <w:spacing w:line="259" w:lineRule="auto"/>
              <w:ind w:left="118"/>
              <w:jc w:val="center"/>
            </w:pPr>
            <w:r>
              <w:rPr>
                <w:sz w:val="22"/>
                <w:szCs w:val="22"/>
              </w:rPr>
              <w:t>Nieruchomości gruntowych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68EBC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FEB217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6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2F67F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5</w:t>
            </w:r>
          </w:p>
        </w:tc>
      </w:tr>
      <w:tr w:rsidR="009A148F" w14:paraId="5A72B3BF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26BB1" w14:textId="77777777" w:rsidR="009A148F" w:rsidRPr="000629CA" w:rsidRDefault="009A148F" w:rsidP="000D4E62">
            <w:pPr>
              <w:spacing w:line="360" w:lineRule="auto"/>
              <w:ind w:left="118"/>
              <w:jc w:val="center"/>
            </w:pPr>
            <w:r w:rsidRPr="000629CA">
              <w:t>w formie przetargowej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A5B63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90C8FE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BA4EC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3</w:t>
            </w:r>
          </w:p>
        </w:tc>
      </w:tr>
      <w:tr w:rsidR="009A148F" w14:paraId="174BADBD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68132" w14:textId="77777777" w:rsidR="009A148F" w:rsidRPr="000629CA" w:rsidRDefault="009A148F" w:rsidP="000D4E62">
            <w:pPr>
              <w:spacing w:line="360" w:lineRule="auto"/>
              <w:ind w:left="118"/>
              <w:jc w:val="center"/>
            </w:pPr>
            <w:r w:rsidRPr="000629CA">
              <w:t>w formie bezprzetargowej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7610F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36D11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BFF3D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2</w:t>
            </w:r>
          </w:p>
        </w:tc>
      </w:tr>
      <w:tr w:rsidR="009A148F" w14:paraId="01254779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F8C3" w14:textId="77777777" w:rsidR="009A148F" w:rsidRPr="000629CA" w:rsidRDefault="009A148F" w:rsidP="000D4E62">
            <w:pPr>
              <w:spacing w:line="360" w:lineRule="auto"/>
              <w:ind w:left="118"/>
              <w:jc w:val="center"/>
            </w:pPr>
            <w:r>
              <w:t>Lokali mieszkalnych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82728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30CF6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5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514A2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6</w:t>
            </w:r>
          </w:p>
        </w:tc>
      </w:tr>
      <w:tr w:rsidR="009A148F" w14:paraId="17AA2983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39E6A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na rzecz najemców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0F77D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3577B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4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FDC7C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5</w:t>
            </w:r>
          </w:p>
        </w:tc>
      </w:tr>
      <w:tr w:rsidR="009A148F" w14:paraId="476965BE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73D5C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w formie przetargu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9EA29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8E48F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2E99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1</w:t>
            </w:r>
          </w:p>
        </w:tc>
      </w:tr>
      <w:tr w:rsidR="009A148F" w14:paraId="33D1F9CE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112C7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Dzierżawa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A2439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C86F0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14BB3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3</w:t>
            </w:r>
          </w:p>
        </w:tc>
      </w:tr>
      <w:tr w:rsidR="009A148F" w14:paraId="4FBEAD71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91D58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na cele rolne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773B6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EF68A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2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4FBD9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2</w:t>
            </w:r>
          </w:p>
        </w:tc>
      </w:tr>
      <w:tr w:rsidR="009A148F" w14:paraId="07B714F1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09A65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ogrody przydomowe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0066E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39FD2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730C8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1</w:t>
            </w:r>
          </w:p>
        </w:tc>
      </w:tr>
      <w:tr w:rsidR="009A148F" w14:paraId="154CE177" w14:textId="77777777" w:rsidTr="000D4E62">
        <w:trPr>
          <w:trHeight w:val="77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2271" w14:textId="77777777" w:rsidR="009A148F" w:rsidRDefault="009A148F" w:rsidP="000D4E62">
            <w:pPr>
              <w:spacing w:line="360" w:lineRule="auto"/>
              <w:ind w:left="118"/>
              <w:jc w:val="center"/>
            </w:pPr>
            <w:r>
              <w:t>Trwały Zarząd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50810" w14:textId="77777777" w:rsidR="009A148F" w:rsidRPr="00564FBB" w:rsidRDefault="009A148F" w:rsidP="000D4E62">
            <w:pPr>
              <w:spacing w:line="259" w:lineRule="auto"/>
              <w:ind w:left="115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2344CD" w14:textId="77777777" w:rsidR="009A148F" w:rsidRPr="00564FBB" w:rsidRDefault="009A148F" w:rsidP="000D4E62">
            <w:pPr>
              <w:spacing w:line="259" w:lineRule="auto"/>
              <w:ind w:left="474"/>
            </w:pPr>
            <w: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33108" w14:textId="77777777" w:rsidR="009A148F" w:rsidRPr="00564FBB" w:rsidRDefault="009A148F" w:rsidP="000D4E62">
            <w:pPr>
              <w:spacing w:line="259" w:lineRule="auto"/>
              <w:ind w:left="106"/>
              <w:jc w:val="center"/>
            </w:pPr>
            <w:r>
              <w:t>1</w:t>
            </w:r>
          </w:p>
        </w:tc>
      </w:tr>
    </w:tbl>
    <w:p w14:paraId="417258BD" w14:textId="77777777" w:rsidR="009A148F" w:rsidRDefault="009A148F" w:rsidP="009A148F">
      <w:pPr>
        <w:spacing w:line="259" w:lineRule="auto"/>
        <w:ind w:right="14" w:firstLine="854"/>
      </w:pPr>
    </w:p>
    <w:p w14:paraId="5AC32193" w14:textId="77777777" w:rsidR="009A148F" w:rsidRDefault="009A148F" w:rsidP="009A148F">
      <w:pPr>
        <w:spacing w:line="259" w:lineRule="auto"/>
        <w:ind w:right="14" w:firstLine="854"/>
      </w:pPr>
    </w:p>
    <w:p w14:paraId="0AEBF938" w14:textId="77777777" w:rsidR="009A148F" w:rsidRDefault="009A148F" w:rsidP="009A148F">
      <w:pPr>
        <w:spacing w:line="259" w:lineRule="auto"/>
        <w:ind w:right="14" w:firstLine="854"/>
      </w:pPr>
    </w:p>
    <w:p w14:paraId="19C493A4" w14:textId="77777777" w:rsidR="009A148F" w:rsidRDefault="009A148F" w:rsidP="009A148F">
      <w:pPr>
        <w:spacing w:line="259" w:lineRule="auto"/>
        <w:ind w:right="14" w:firstLine="854"/>
      </w:pPr>
    </w:p>
    <w:p w14:paraId="2560BA32" w14:textId="77777777" w:rsidR="009A148F" w:rsidRDefault="009A148F" w:rsidP="009A148F">
      <w:pPr>
        <w:spacing w:line="259" w:lineRule="auto"/>
        <w:ind w:right="14" w:firstLine="854"/>
      </w:pPr>
    </w:p>
    <w:p w14:paraId="0AD3CBD0" w14:textId="77777777" w:rsidR="009A148F" w:rsidRDefault="009A148F" w:rsidP="009A148F">
      <w:pPr>
        <w:spacing w:line="259" w:lineRule="auto"/>
        <w:ind w:right="14" w:firstLine="854"/>
      </w:pPr>
    </w:p>
    <w:p w14:paraId="7A3E8E26" w14:textId="77777777" w:rsidR="009A148F" w:rsidRDefault="009A148F" w:rsidP="009A148F">
      <w:pPr>
        <w:spacing w:line="259" w:lineRule="auto"/>
        <w:ind w:right="14" w:firstLine="854"/>
      </w:pPr>
    </w:p>
    <w:p w14:paraId="4CE052B9" w14:textId="77777777" w:rsidR="009A148F" w:rsidRDefault="009A148F" w:rsidP="009A148F">
      <w:pPr>
        <w:spacing w:line="259" w:lineRule="auto"/>
        <w:ind w:right="14" w:firstLine="854"/>
      </w:pPr>
    </w:p>
    <w:p w14:paraId="54D2540E" w14:textId="77777777" w:rsidR="009A148F" w:rsidRDefault="009A148F" w:rsidP="009A148F">
      <w:pPr>
        <w:spacing w:line="259" w:lineRule="auto"/>
        <w:ind w:right="14" w:firstLine="854"/>
      </w:pPr>
    </w:p>
    <w:p w14:paraId="23EF768D" w14:textId="77777777" w:rsidR="009A148F" w:rsidRDefault="009A148F" w:rsidP="009A148F">
      <w:pPr>
        <w:spacing w:line="259" w:lineRule="auto"/>
        <w:ind w:right="14" w:firstLine="854"/>
      </w:pPr>
    </w:p>
    <w:p w14:paraId="34A3D46B" w14:textId="77777777" w:rsidR="009A148F" w:rsidRDefault="009A148F" w:rsidP="009A148F">
      <w:pPr>
        <w:spacing w:line="335" w:lineRule="auto"/>
        <w:ind w:left="691" w:right="14" w:firstLine="10"/>
      </w:pPr>
      <w:r>
        <w:lastRenderedPageBreak/>
        <w:t>Szczegółowa propozycja udostępnienia nieruchomości gminnego zasobu nieruchomości w latach 2022 - 2024 w formie sprzedaży przedstawia się następująco:</w:t>
      </w:r>
    </w:p>
    <w:p w14:paraId="0C18D482" w14:textId="3391D029" w:rsidR="009A148F" w:rsidRDefault="009A148F" w:rsidP="009A148F">
      <w:pPr>
        <w:spacing w:line="259" w:lineRule="auto"/>
        <w:ind w:left="-1334" w:right="10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4E22CE86" wp14:editId="18EF68BD">
                <wp:simplePos x="0" y="0"/>
                <wp:positionH relativeFrom="page">
                  <wp:posOffset>847090</wp:posOffset>
                </wp:positionH>
                <wp:positionV relativeFrom="page">
                  <wp:posOffset>481330</wp:posOffset>
                </wp:positionV>
                <wp:extent cx="5840095" cy="48895"/>
                <wp:effectExtent l="27940" t="5080" r="27940" b="3175"/>
                <wp:wrapTopAndBottom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8895"/>
                          <a:chOff x="0" y="0"/>
                          <a:chExt cx="58399" cy="487"/>
                        </a:xfrm>
                      </wpg:grpSpPr>
                      <wps:wsp>
                        <wps:cNvPr id="7" name="Shape 1487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99" cy="487"/>
                          </a:xfrm>
                          <a:custGeom>
                            <a:avLst/>
                            <a:gdLst>
                              <a:gd name="T0" fmla="*/ 0 w 5839969"/>
                              <a:gd name="T1" fmla="*/ 24384 h 48768"/>
                              <a:gd name="T2" fmla="*/ 5839969 w 5839969"/>
                              <a:gd name="T3" fmla="*/ 24384 h 48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9969" h="48768">
                                <a:moveTo>
                                  <a:pt x="0" y="24384"/>
                                </a:moveTo>
                                <a:lnTo>
                                  <a:pt x="5839969" y="2438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E58D" id="Grupa 6" o:spid="_x0000_s1026" style="position:absolute;margin-left:66.7pt;margin-top:37.9pt;width:459.85pt;height:3.85pt;z-index:251666432;mso-position-horizontal-relative:page;mso-position-vertical-relative:page" coordsize="5839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">
                <v:shape id="Shape 148794" o:spid="_x0000_s1027" style="position:absolute;width:58399;height:487;visibility:visible;mso-wrap-style:square;v-text-anchor:top" coordsize="5839969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" path="m,24384r5839969,e" filled="f" fillcolor="black" strokeweight="3.84pt">
                  <v:stroke miterlimit="1" joinstyle="miter"/>
                  <v:path o:connecttype="custom" o:connectlocs="0,244;58399,244" o:connectangles="0,0"/>
                </v:shape>
                <w10:wrap type="topAndBottom" anchorx="page" anchory="page"/>
                <w10:anchorlock/>
              </v:group>
            </w:pict>
          </mc:Fallback>
        </mc:AlternateContent>
      </w:r>
    </w:p>
    <w:tbl>
      <w:tblPr>
        <w:tblW w:w="8653" w:type="dxa"/>
        <w:tblInd w:w="-70" w:type="dxa"/>
        <w:tblCellMar>
          <w:top w:w="10" w:type="dxa"/>
          <w:left w:w="71" w:type="dxa"/>
          <w:bottom w:w="6" w:type="dxa"/>
          <w:right w:w="73" w:type="dxa"/>
        </w:tblCellMar>
        <w:tblLook w:val="00A0" w:firstRow="1" w:lastRow="0" w:firstColumn="1" w:lastColumn="0" w:noHBand="0" w:noVBand="0"/>
      </w:tblPr>
      <w:tblGrid>
        <w:gridCol w:w="703"/>
        <w:gridCol w:w="1287"/>
        <w:gridCol w:w="1150"/>
        <w:gridCol w:w="3123"/>
        <w:gridCol w:w="2390"/>
      </w:tblGrid>
      <w:tr w:rsidR="009A148F" w14:paraId="25910A90" w14:textId="77777777" w:rsidTr="000D4E62">
        <w:trPr>
          <w:trHeight w:val="86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D2537" w14:textId="77777777" w:rsidR="009A148F" w:rsidRPr="00564FBB" w:rsidRDefault="009A148F" w:rsidP="000D4E62">
            <w:pPr>
              <w:spacing w:line="259" w:lineRule="auto"/>
              <w:ind w:left="54"/>
            </w:pPr>
            <w:r w:rsidRPr="00564FBB">
              <w:rPr>
                <w:sz w:val="22"/>
                <w:szCs w:val="22"/>
              </w:rPr>
              <w:t>L.p.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98C57" w14:textId="77777777" w:rsidR="009A148F" w:rsidRPr="00564FBB" w:rsidRDefault="009A148F" w:rsidP="000D4E62">
            <w:pPr>
              <w:spacing w:line="259" w:lineRule="auto"/>
              <w:ind w:left="38"/>
            </w:pPr>
            <w:r w:rsidRPr="00564FBB">
              <w:rPr>
                <w:sz w:val="22"/>
                <w:szCs w:val="22"/>
              </w:rPr>
              <w:t>Nr działki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CBE3" w14:textId="77777777" w:rsidR="009A148F" w:rsidRPr="00564FBB" w:rsidRDefault="009A148F" w:rsidP="000D4E62">
            <w:pPr>
              <w:spacing w:line="259" w:lineRule="auto"/>
              <w:ind w:left="134" w:right="38" w:firstLine="77"/>
            </w:pPr>
            <w:r w:rsidRPr="00564FBB">
              <w:rPr>
                <w:sz w:val="22"/>
                <w:szCs w:val="22"/>
              </w:rPr>
              <w:t>Pow. działki w ha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F749D" w14:textId="77777777" w:rsidR="009A148F" w:rsidRPr="00564FBB" w:rsidRDefault="009A148F" w:rsidP="000D4E62">
            <w:pPr>
              <w:spacing w:line="259" w:lineRule="auto"/>
              <w:ind w:right="77"/>
              <w:jc w:val="center"/>
            </w:pPr>
            <w:r w:rsidRPr="00564FBB">
              <w:rPr>
                <w:sz w:val="22"/>
                <w:szCs w:val="22"/>
              </w:rPr>
              <w:t>Położenie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9B13C" w14:textId="77777777" w:rsidR="009A148F" w:rsidRPr="00564FBB" w:rsidRDefault="009A148F" w:rsidP="000D4E62">
            <w:pPr>
              <w:spacing w:line="259" w:lineRule="auto"/>
              <w:ind w:right="71"/>
              <w:jc w:val="center"/>
            </w:pPr>
            <w:r w:rsidRPr="00564FBB">
              <w:rPr>
                <w:sz w:val="22"/>
                <w:szCs w:val="22"/>
              </w:rPr>
              <w:t>Forma zbycia</w:t>
            </w:r>
          </w:p>
        </w:tc>
      </w:tr>
      <w:tr w:rsidR="009A148F" w14:paraId="613DD669" w14:textId="77777777" w:rsidTr="000D4E62">
        <w:trPr>
          <w:trHeight w:val="30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FFE4" w14:textId="77777777" w:rsidR="009A148F" w:rsidRPr="00564FBB" w:rsidRDefault="009A148F" w:rsidP="000D4E62">
            <w:pPr>
              <w:spacing w:line="259" w:lineRule="auto"/>
              <w:ind w:right="80"/>
              <w:jc w:val="center"/>
            </w:pPr>
            <w:r w:rsidRPr="00564FBB">
              <w:rPr>
                <w:sz w:val="26"/>
                <w:szCs w:val="26"/>
              </w:rPr>
              <w:t>1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B5E8" w14:textId="77777777" w:rsidR="009A148F" w:rsidRPr="00564FBB" w:rsidRDefault="009A148F" w:rsidP="000D4E62">
            <w:pPr>
              <w:spacing w:line="259" w:lineRule="auto"/>
              <w:ind w:right="77"/>
              <w:jc w:val="center"/>
            </w:pPr>
            <w:r>
              <w:rPr>
                <w:sz w:val="22"/>
                <w:szCs w:val="22"/>
              </w:rPr>
              <w:t>20/3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4438" w14:textId="77777777" w:rsidR="009A148F" w:rsidRPr="00564FBB" w:rsidRDefault="009A148F" w:rsidP="000D4E62">
            <w:pPr>
              <w:spacing w:line="259" w:lineRule="auto"/>
              <w:ind w:left="192"/>
              <w:jc w:val="center"/>
            </w:pPr>
            <w:r w:rsidRPr="00564F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042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C085C" w14:textId="77777777" w:rsidR="009A148F" w:rsidRPr="00564FBB" w:rsidRDefault="009A148F" w:rsidP="000D4E62">
            <w:pPr>
              <w:spacing w:line="259" w:lineRule="auto"/>
            </w:pPr>
            <w:r>
              <w:rPr>
                <w:sz w:val="22"/>
                <w:szCs w:val="22"/>
              </w:rPr>
              <w:t xml:space="preserve">Trzciel  </w:t>
            </w:r>
            <w:r w:rsidRPr="00564FB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Młyńska</w:t>
            </w:r>
          </w:p>
        </w:tc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A078" w14:textId="77777777" w:rsidR="009A148F" w:rsidRPr="008A31B7" w:rsidRDefault="009A148F" w:rsidP="000D4E62">
            <w:pPr>
              <w:spacing w:line="259" w:lineRule="auto"/>
              <w:ind w:right="176"/>
            </w:pPr>
            <w:r w:rsidRPr="00564FBB">
              <w:rPr>
                <w:sz w:val="22"/>
                <w:szCs w:val="22"/>
              </w:rPr>
              <w:t>Zbycie na poprawienie warunków zagospodarowania nieruchomości przyległej — sprzedaż bezprzetargowa, na podstawie art. 37 ust. 2 pkt. 6 ustawy o gospodarce nieruchomościami</w:t>
            </w:r>
          </w:p>
        </w:tc>
      </w:tr>
      <w:tr w:rsidR="009A148F" w14:paraId="6D667023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6A8A" w14:textId="77777777" w:rsidR="009A148F" w:rsidRPr="00564FBB" w:rsidRDefault="009A148F" w:rsidP="000D4E62">
            <w:pPr>
              <w:spacing w:line="259" w:lineRule="auto"/>
              <w:ind w:left="188"/>
            </w:pPr>
            <w:r w:rsidRPr="00564FBB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F54A" w14:textId="77777777" w:rsidR="009A148F" w:rsidRPr="00564FBB" w:rsidRDefault="009A148F" w:rsidP="000D4E62">
            <w:pPr>
              <w:spacing w:line="259" w:lineRule="auto"/>
              <w:ind w:right="48"/>
              <w:jc w:val="center"/>
            </w:pPr>
            <w:r>
              <w:rPr>
                <w:sz w:val="22"/>
                <w:szCs w:val="22"/>
              </w:rPr>
              <w:t>20/7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0AD3" w14:textId="77777777" w:rsidR="009A148F" w:rsidRPr="00564FBB" w:rsidRDefault="009A148F" w:rsidP="000D4E62">
            <w:pPr>
              <w:spacing w:line="259" w:lineRule="auto"/>
              <w:ind w:left="269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1355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0C8F" w14:textId="77777777" w:rsidR="009A148F" w:rsidRPr="00564FBB" w:rsidRDefault="009A148F" w:rsidP="000D4E62">
            <w:pPr>
              <w:spacing w:line="259" w:lineRule="auto"/>
            </w:pPr>
            <w:r>
              <w:rPr>
                <w:sz w:val="22"/>
                <w:szCs w:val="22"/>
              </w:rPr>
              <w:t xml:space="preserve">Trzciel  </w:t>
            </w:r>
            <w:r w:rsidRPr="00564FB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Młyńska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077D80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29137603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EA5A" w14:textId="77777777" w:rsidR="009A148F" w:rsidRPr="00564FBB" w:rsidRDefault="009A148F" w:rsidP="000D4E62">
            <w:pPr>
              <w:spacing w:line="259" w:lineRule="auto"/>
              <w:ind w:right="71"/>
              <w:jc w:val="center"/>
            </w:pPr>
            <w:r w:rsidRPr="00564FBB">
              <w:rPr>
                <w:sz w:val="26"/>
                <w:szCs w:val="26"/>
              </w:rPr>
              <w:t>3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32715" w14:textId="77777777" w:rsidR="009A148F" w:rsidRPr="00564FBB" w:rsidRDefault="009A148F" w:rsidP="000D4E62">
            <w:pPr>
              <w:spacing w:line="259" w:lineRule="auto"/>
              <w:ind w:right="77"/>
              <w:jc w:val="center"/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26CC" w14:textId="77777777" w:rsidR="009A148F" w:rsidRPr="00564FBB" w:rsidRDefault="009A148F" w:rsidP="000D4E62">
            <w:pPr>
              <w:spacing w:line="259" w:lineRule="auto"/>
              <w:ind w:left="192"/>
              <w:jc w:val="center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1355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0359B" w14:textId="77777777" w:rsidR="009A148F" w:rsidRPr="00564FBB" w:rsidRDefault="009A148F" w:rsidP="000D4E62">
            <w:pPr>
              <w:spacing w:line="259" w:lineRule="auto"/>
              <w:ind w:left="10"/>
            </w:pPr>
            <w:r>
              <w:rPr>
                <w:sz w:val="22"/>
                <w:szCs w:val="22"/>
              </w:rPr>
              <w:t>Trzciel  u</w:t>
            </w:r>
            <w:r w:rsidRPr="00564FB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Młyńska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C53874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670A7937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0996" w14:textId="77777777" w:rsidR="009A148F" w:rsidRPr="00564FBB" w:rsidRDefault="009A148F" w:rsidP="000D4E62">
            <w:pPr>
              <w:spacing w:line="259" w:lineRule="auto"/>
              <w:ind w:right="71"/>
              <w:jc w:val="center"/>
            </w:pPr>
            <w:r w:rsidRPr="00564FBB">
              <w:rPr>
                <w:sz w:val="26"/>
                <w:szCs w:val="26"/>
              </w:rPr>
              <w:t>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3A330" w14:textId="77777777" w:rsidR="009A148F" w:rsidRPr="00564FBB" w:rsidRDefault="009A148F" w:rsidP="000D4E62">
            <w:pPr>
              <w:spacing w:line="259" w:lineRule="auto"/>
              <w:ind w:right="58"/>
              <w:jc w:val="center"/>
            </w:pPr>
            <w:r>
              <w:rPr>
                <w:sz w:val="22"/>
                <w:szCs w:val="22"/>
              </w:rPr>
              <w:t>51/8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2296" w14:textId="77777777" w:rsidR="009A148F" w:rsidRPr="00564FBB" w:rsidRDefault="009A148F" w:rsidP="000D4E62">
            <w:pPr>
              <w:spacing w:line="259" w:lineRule="auto"/>
              <w:ind w:left="269"/>
            </w:pPr>
            <w:r w:rsidRPr="00564F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047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3862B" w14:textId="77777777" w:rsidR="009A148F" w:rsidRPr="00564FBB" w:rsidRDefault="009A148F" w:rsidP="000D4E62">
            <w:pPr>
              <w:spacing w:line="259" w:lineRule="auto"/>
              <w:ind w:left="10"/>
            </w:pPr>
            <w:r>
              <w:rPr>
                <w:sz w:val="22"/>
                <w:szCs w:val="22"/>
              </w:rPr>
              <w:t>Trzciel  u</w:t>
            </w:r>
            <w:r w:rsidRPr="00564FB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5F09DE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42ABD007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1E95" w14:textId="77777777" w:rsidR="009A148F" w:rsidRPr="00564FBB" w:rsidRDefault="009A148F" w:rsidP="000D4E62">
            <w:pPr>
              <w:spacing w:line="259" w:lineRule="auto"/>
              <w:ind w:right="61"/>
              <w:jc w:val="center"/>
            </w:pPr>
            <w:r w:rsidRPr="00564FBB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6E74F" w14:textId="77777777" w:rsidR="009A148F" w:rsidRPr="00564FBB" w:rsidRDefault="009A148F" w:rsidP="000D4E62">
            <w:pPr>
              <w:spacing w:line="259" w:lineRule="auto"/>
              <w:ind w:right="58"/>
              <w:jc w:val="center"/>
            </w:pPr>
            <w:r>
              <w:rPr>
                <w:sz w:val="22"/>
                <w:szCs w:val="22"/>
              </w:rPr>
              <w:t>51/6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AFD9" w14:textId="77777777" w:rsidR="009A148F" w:rsidRPr="00564FBB" w:rsidRDefault="009A148F" w:rsidP="000D4E62">
            <w:pPr>
              <w:spacing w:line="259" w:lineRule="auto"/>
              <w:ind w:left="192"/>
              <w:jc w:val="center"/>
            </w:pPr>
            <w:r w:rsidRPr="00564FBB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ACBE8" w14:textId="77777777" w:rsidR="009A148F" w:rsidRPr="00564FBB" w:rsidRDefault="009A148F" w:rsidP="000D4E62">
            <w:pPr>
              <w:spacing w:line="259" w:lineRule="auto"/>
              <w:ind w:left="10"/>
            </w:pPr>
            <w:r>
              <w:rPr>
                <w:sz w:val="22"/>
                <w:szCs w:val="22"/>
              </w:rPr>
              <w:t>Trzciel  u</w:t>
            </w:r>
            <w:r w:rsidRPr="00564FB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D6656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3CDD777E" w14:textId="77777777" w:rsidTr="000D4E62">
        <w:trPr>
          <w:trHeight w:val="28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6DC4" w14:textId="77777777" w:rsidR="009A148F" w:rsidRPr="00564FBB" w:rsidRDefault="009A148F" w:rsidP="000D4E62">
            <w:pPr>
              <w:spacing w:line="259" w:lineRule="auto"/>
              <w:ind w:right="52"/>
              <w:jc w:val="center"/>
            </w:pPr>
            <w:r w:rsidRPr="00564FBB">
              <w:rPr>
                <w:sz w:val="28"/>
                <w:szCs w:val="28"/>
              </w:rPr>
              <w:t>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7CE25" w14:textId="77777777" w:rsidR="009A148F" w:rsidRPr="00564FBB" w:rsidRDefault="009A148F" w:rsidP="000D4E62">
            <w:pPr>
              <w:spacing w:line="259" w:lineRule="auto"/>
              <w:ind w:right="67"/>
              <w:jc w:val="center"/>
            </w:pPr>
            <w:r>
              <w:rPr>
                <w:sz w:val="22"/>
                <w:szCs w:val="22"/>
              </w:rPr>
              <w:t>215/5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4865" w14:textId="77777777" w:rsidR="009A148F" w:rsidRPr="00564FBB" w:rsidRDefault="009A148F" w:rsidP="000D4E62">
            <w:pPr>
              <w:spacing w:line="259" w:lineRule="auto"/>
              <w:ind w:left="278"/>
            </w:pPr>
            <w:r w:rsidRPr="00564FB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552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1432" w14:textId="77777777" w:rsidR="009A148F" w:rsidRPr="00564FBB" w:rsidRDefault="009A148F" w:rsidP="000D4E62">
            <w:pPr>
              <w:spacing w:line="259" w:lineRule="auto"/>
              <w:ind w:left="10"/>
            </w:pPr>
            <w:r>
              <w:rPr>
                <w:sz w:val="22"/>
                <w:szCs w:val="22"/>
              </w:rPr>
              <w:t>Trzciel  u</w:t>
            </w:r>
            <w:r w:rsidRPr="00564FB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Zbąszyńska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2DA345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5E42CE2D" w14:textId="77777777" w:rsidTr="000D4E62">
        <w:trPr>
          <w:trHeight w:val="28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E60E" w14:textId="77777777" w:rsidR="009A148F" w:rsidRPr="00564FBB" w:rsidRDefault="009A148F" w:rsidP="000D4E62">
            <w:pPr>
              <w:spacing w:line="259" w:lineRule="auto"/>
              <w:ind w:right="52"/>
              <w:jc w:val="center"/>
            </w:pPr>
            <w:r>
              <w:t>7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F734A" w14:textId="77777777" w:rsidR="009A148F" w:rsidRPr="00564FBB" w:rsidRDefault="009A148F" w:rsidP="000D4E62">
            <w:pPr>
              <w:spacing w:line="259" w:lineRule="auto"/>
              <w:ind w:right="48"/>
              <w:jc w:val="center"/>
            </w:pPr>
            <w:r>
              <w:t>192/2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AD4F" w14:textId="77777777" w:rsidR="009A148F" w:rsidRPr="00564FBB" w:rsidRDefault="009A148F" w:rsidP="000D4E62">
            <w:pPr>
              <w:spacing w:line="259" w:lineRule="auto"/>
              <w:ind w:right="52"/>
              <w:jc w:val="center"/>
            </w:pPr>
            <w:r>
              <w:t>0,0033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377DA" w14:textId="77777777" w:rsidR="009A148F" w:rsidRPr="00564FBB" w:rsidRDefault="009A148F" w:rsidP="000D4E62">
            <w:pPr>
              <w:spacing w:line="259" w:lineRule="auto"/>
              <w:ind w:right="48"/>
            </w:pPr>
            <w:r>
              <w:rPr>
                <w:sz w:val="22"/>
                <w:szCs w:val="22"/>
              </w:rPr>
              <w:t>Trzciel  u</w:t>
            </w:r>
            <w:r w:rsidRPr="00564FBB">
              <w:rPr>
                <w:sz w:val="22"/>
                <w:szCs w:val="22"/>
              </w:rPr>
              <w:t xml:space="preserve">l. </w:t>
            </w: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69E354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67605C62" w14:textId="77777777" w:rsidTr="000D4E62">
        <w:trPr>
          <w:trHeight w:val="28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8B2F" w14:textId="77777777" w:rsidR="009A148F" w:rsidRDefault="009A148F" w:rsidP="000D4E62">
            <w:pPr>
              <w:spacing w:line="259" w:lineRule="auto"/>
              <w:ind w:right="52"/>
              <w:jc w:val="center"/>
            </w:pPr>
            <w:r>
              <w:t xml:space="preserve">8 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70F" w14:textId="77777777" w:rsidR="009A148F" w:rsidRDefault="009A148F" w:rsidP="000D4E62">
            <w:pPr>
              <w:spacing w:line="259" w:lineRule="auto"/>
              <w:ind w:right="48"/>
              <w:jc w:val="center"/>
            </w:pPr>
            <w:r>
              <w:t>133/35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9440" w14:textId="77777777" w:rsidR="009A148F" w:rsidRDefault="009A148F" w:rsidP="000D4E62">
            <w:pPr>
              <w:spacing w:line="259" w:lineRule="auto"/>
              <w:ind w:right="52"/>
              <w:jc w:val="center"/>
            </w:pPr>
            <w:r>
              <w:t>0,0230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E2101" w14:textId="77777777" w:rsidR="009A148F" w:rsidRDefault="009A148F" w:rsidP="000D4E62">
            <w:pPr>
              <w:spacing w:line="259" w:lineRule="auto"/>
              <w:ind w:right="48"/>
            </w:pPr>
            <w:r>
              <w:rPr>
                <w:sz w:val="22"/>
                <w:szCs w:val="22"/>
              </w:rPr>
              <w:t>Rybojady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D527B0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1E00387A" w14:textId="77777777" w:rsidTr="000D4E62">
        <w:trPr>
          <w:trHeight w:val="28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50672" w14:textId="77777777" w:rsidR="009A148F" w:rsidRDefault="009A148F" w:rsidP="000D4E62">
            <w:pPr>
              <w:spacing w:line="259" w:lineRule="auto"/>
              <w:ind w:right="52"/>
              <w:jc w:val="center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5445D" w14:textId="77777777" w:rsidR="009A148F" w:rsidRDefault="009A148F" w:rsidP="000D4E62">
            <w:pPr>
              <w:spacing w:line="259" w:lineRule="auto"/>
              <w:ind w:right="48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94DB" w14:textId="77777777" w:rsidR="009A148F" w:rsidRDefault="009A148F" w:rsidP="000D4E62">
            <w:pPr>
              <w:spacing w:line="259" w:lineRule="auto"/>
              <w:ind w:right="52"/>
              <w:jc w:val="center"/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4CC9" w14:textId="77777777" w:rsidR="009A148F" w:rsidRDefault="009A148F" w:rsidP="000D4E62">
            <w:pPr>
              <w:spacing w:line="259" w:lineRule="auto"/>
              <w:ind w:right="48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69697A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3C152D20" w14:textId="77777777" w:rsidTr="000D4E62">
        <w:trPr>
          <w:trHeight w:val="29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5AEB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9E80" w14:textId="77777777" w:rsidR="009A148F" w:rsidRPr="00564FBB" w:rsidRDefault="009A148F" w:rsidP="000D4E62">
            <w:pPr>
              <w:spacing w:line="259" w:lineRule="auto"/>
              <w:ind w:right="29"/>
              <w:jc w:val="center"/>
            </w:pPr>
            <w:r>
              <w:rPr>
                <w:sz w:val="22"/>
                <w:szCs w:val="22"/>
              </w:rPr>
              <w:t>353/121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3FA9" w14:textId="77777777" w:rsidR="009A148F" w:rsidRPr="00564FBB" w:rsidRDefault="009A148F" w:rsidP="000D4E62">
            <w:pPr>
              <w:spacing w:line="259" w:lineRule="auto"/>
              <w:ind w:left="288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1006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B01D8" w14:textId="77777777" w:rsidR="009A148F" w:rsidRPr="00564FBB" w:rsidRDefault="009A148F" w:rsidP="000D4E62">
            <w:pPr>
              <w:spacing w:line="259" w:lineRule="auto"/>
              <w:ind w:left="29"/>
            </w:pPr>
            <w:r>
              <w:rPr>
                <w:sz w:val="22"/>
                <w:szCs w:val="22"/>
              </w:rPr>
              <w:t>Trzciel  Oś. Jana III Sob.</w:t>
            </w:r>
          </w:p>
        </w:tc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72B84D" w14:textId="77777777" w:rsidR="009A148F" w:rsidRPr="00564FBB" w:rsidRDefault="009A148F" w:rsidP="000D4E62">
            <w:pPr>
              <w:spacing w:line="259" w:lineRule="auto"/>
              <w:jc w:val="center"/>
            </w:pPr>
            <w:r w:rsidRPr="00564FBB">
              <w:rPr>
                <w:sz w:val="22"/>
                <w:szCs w:val="22"/>
              </w:rPr>
              <w:t>Zbycie w drodze przetargu</w:t>
            </w:r>
          </w:p>
        </w:tc>
      </w:tr>
      <w:tr w:rsidR="009A148F" w14:paraId="61ABC148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0596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009D" w14:textId="77777777" w:rsidR="009A148F" w:rsidRPr="00564FBB" w:rsidRDefault="009A148F" w:rsidP="000D4E62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>353/120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7EEC" w14:textId="77777777" w:rsidR="009A148F" w:rsidRPr="00564FBB" w:rsidRDefault="009A148F" w:rsidP="000D4E62">
            <w:pPr>
              <w:spacing w:line="259" w:lineRule="auto"/>
              <w:ind w:left="288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0906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5EF31" w14:textId="77777777" w:rsidR="009A148F" w:rsidRPr="00564FBB" w:rsidRDefault="009A148F" w:rsidP="000D4E62">
            <w:pPr>
              <w:spacing w:line="259" w:lineRule="auto"/>
              <w:ind w:left="29"/>
            </w:pPr>
            <w:r>
              <w:rPr>
                <w:sz w:val="22"/>
                <w:szCs w:val="22"/>
              </w:rPr>
              <w:t>Trzciel  Oś. Jana III Sob.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05DAE8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4D4EC079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E08B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F1DC" w14:textId="77777777" w:rsidR="009A148F" w:rsidRPr="00564FBB" w:rsidRDefault="009A148F" w:rsidP="000D4E62">
            <w:pPr>
              <w:spacing w:line="259" w:lineRule="auto"/>
              <w:ind w:right="29"/>
              <w:jc w:val="center"/>
            </w:pPr>
            <w:r>
              <w:rPr>
                <w:sz w:val="22"/>
                <w:szCs w:val="22"/>
              </w:rPr>
              <w:t>353/122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7C0E" w14:textId="77777777" w:rsidR="009A148F" w:rsidRPr="00564FBB" w:rsidRDefault="009A148F" w:rsidP="000D4E62">
            <w:pPr>
              <w:spacing w:line="259" w:lineRule="auto"/>
              <w:ind w:left="288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1002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1E18" w14:textId="77777777" w:rsidR="009A148F" w:rsidRPr="00564FBB" w:rsidRDefault="009A148F" w:rsidP="000D4E62">
            <w:pPr>
              <w:spacing w:line="259" w:lineRule="auto"/>
              <w:ind w:left="29"/>
            </w:pPr>
            <w:r>
              <w:rPr>
                <w:sz w:val="22"/>
                <w:szCs w:val="22"/>
              </w:rPr>
              <w:t>Trzciel  Oś. Jana III Sob.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4265F8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2A2B7B60" w14:textId="77777777" w:rsidTr="000D4E62">
        <w:trPr>
          <w:trHeight w:val="29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B294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C2B1" w14:textId="77777777" w:rsidR="009A148F" w:rsidRPr="008A31B7" w:rsidRDefault="009A148F" w:rsidP="000D4E62">
            <w:pPr>
              <w:spacing w:line="259" w:lineRule="auto"/>
              <w:ind w:right="10"/>
              <w:jc w:val="center"/>
            </w:pPr>
            <w:r w:rsidRPr="008A31B7">
              <w:t>600/2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BB7F" w14:textId="77777777" w:rsidR="009A148F" w:rsidRPr="008A31B7" w:rsidRDefault="009A148F" w:rsidP="000D4E62">
            <w:pPr>
              <w:spacing w:line="259" w:lineRule="auto"/>
              <w:ind w:left="298"/>
            </w:pPr>
            <w:r w:rsidRPr="008A31B7">
              <w:t>0,0929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BDA4" w14:textId="77777777" w:rsidR="009A148F" w:rsidRPr="008A31B7" w:rsidRDefault="009A148F" w:rsidP="000D4E62">
            <w:pPr>
              <w:spacing w:line="259" w:lineRule="auto"/>
              <w:ind w:left="29"/>
            </w:pPr>
            <w:r w:rsidRPr="008A31B7">
              <w:t>Jasieniec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0F39DB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313B369C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CC3E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5377" w14:textId="77777777" w:rsidR="009A148F" w:rsidRPr="008A31B7" w:rsidRDefault="009A148F" w:rsidP="000D4E62">
            <w:pPr>
              <w:spacing w:line="259" w:lineRule="auto"/>
              <w:jc w:val="center"/>
            </w:pPr>
            <w:r w:rsidRPr="008A31B7">
              <w:t>600/3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007A" w14:textId="77777777" w:rsidR="009A148F" w:rsidRPr="008A31B7" w:rsidRDefault="009A148F" w:rsidP="000D4E62">
            <w:pPr>
              <w:spacing w:line="259" w:lineRule="auto"/>
              <w:ind w:left="307"/>
            </w:pPr>
            <w:r w:rsidRPr="008A31B7">
              <w:t>0,0901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3917" w14:textId="77777777" w:rsidR="009A148F" w:rsidRPr="008A31B7" w:rsidRDefault="009A148F" w:rsidP="000D4E62">
            <w:pPr>
              <w:spacing w:line="259" w:lineRule="auto"/>
              <w:ind w:left="38"/>
            </w:pPr>
            <w:r w:rsidRPr="008A31B7">
              <w:t>Jasieniec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14E8FF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11436638" w14:textId="77777777" w:rsidTr="000D4E62">
        <w:trPr>
          <w:trHeight w:val="29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ACC73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22014" w14:textId="77777777" w:rsidR="009A148F" w:rsidRPr="008A31B7" w:rsidRDefault="009A148F" w:rsidP="000D4E62">
            <w:pPr>
              <w:spacing w:line="259" w:lineRule="auto"/>
              <w:jc w:val="center"/>
            </w:pPr>
            <w:r>
              <w:t>600/14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AA54" w14:textId="77777777" w:rsidR="009A148F" w:rsidRPr="008A31B7" w:rsidRDefault="009A148F" w:rsidP="000D4E62">
            <w:pPr>
              <w:spacing w:line="259" w:lineRule="auto"/>
              <w:ind w:left="307"/>
            </w:pPr>
            <w:r w:rsidRPr="008A31B7">
              <w:t>0,0</w:t>
            </w:r>
            <w:r>
              <w:t>901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5D84" w14:textId="77777777" w:rsidR="009A148F" w:rsidRPr="008A31B7" w:rsidRDefault="009A148F" w:rsidP="000D4E62">
            <w:pPr>
              <w:spacing w:line="259" w:lineRule="auto"/>
              <w:ind w:left="38"/>
            </w:pPr>
            <w:r w:rsidRPr="008A31B7">
              <w:t>Jasieniec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A45450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6ACC39E3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2E0F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ECBB" w14:textId="77777777" w:rsidR="009A148F" w:rsidRPr="008A31B7" w:rsidRDefault="009A148F" w:rsidP="000D4E62">
            <w:pPr>
              <w:spacing w:line="259" w:lineRule="auto"/>
              <w:ind w:left="10"/>
              <w:jc w:val="center"/>
            </w:pPr>
            <w:r>
              <w:t>104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C8BA" w14:textId="77777777" w:rsidR="009A148F" w:rsidRPr="008A31B7" w:rsidRDefault="009A148F" w:rsidP="000D4E62">
            <w:pPr>
              <w:spacing w:line="259" w:lineRule="auto"/>
              <w:ind w:left="307"/>
            </w:pPr>
            <w:r w:rsidRPr="008A31B7">
              <w:t>0,</w:t>
            </w:r>
            <w:r>
              <w:t>6600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7F15" w14:textId="77777777" w:rsidR="009A148F" w:rsidRPr="008A31B7" w:rsidRDefault="009A148F" w:rsidP="000D4E62">
            <w:pPr>
              <w:spacing w:line="259" w:lineRule="auto"/>
              <w:ind w:left="38"/>
            </w:pPr>
            <w:proofErr w:type="spellStart"/>
            <w:r>
              <w:t>Łagowiec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CF17AD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18300161" w14:textId="77777777" w:rsidTr="000D4E62">
        <w:trPr>
          <w:trHeight w:val="2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A4FD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74A90" w14:textId="77777777" w:rsidR="009A148F" w:rsidRPr="008A31B7" w:rsidRDefault="009A148F" w:rsidP="000D4E62">
            <w:pPr>
              <w:spacing w:line="259" w:lineRule="auto"/>
              <w:ind w:left="10"/>
              <w:jc w:val="center"/>
            </w:pPr>
            <w:r>
              <w:t>50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4492E" w14:textId="77777777" w:rsidR="009A148F" w:rsidRPr="008A31B7" w:rsidRDefault="009A148F" w:rsidP="000D4E62">
            <w:pPr>
              <w:spacing w:line="259" w:lineRule="auto"/>
              <w:ind w:left="307"/>
            </w:pPr>
            <w:r>
              <w:t>0,0903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65DE" w14:textId="77777777" w:rsidR="009A148F" w:rsidRPr="008A31B7" w:rsidRDefault="009A148F" w:rsidP="000D4E62">
            <w:pPr>
              <w:spacing w:line="259" w:lineRule="auto"/>
              <w:ind w:left="38"/>
            </w:pPr>
            <w:r>
              <w:t>Brójce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48CEBD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20D4046E" w14:textId="77777777" w:rsidTr="000D4E62">
        <w:trPr>
          <w:trHeight w:val="28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9C1E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ECF04" w14:textId="77777777" w:rsidR="009A148F" w:rsidRPr="008A31B7" w:rsidRDefault="009A148F" w:rsidP="000D4E62">
            <w:pPr>
              <w:spacing w:line="259" w:lineRule="auto"/>
              <w:jc w:val="center"/>
            </w:pPr>
            <w:r w:rsidRPr="008A31B7">
              <w:t>269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950F" w14:textId="77777777" w:rsidR="009A148F" w:rsidRPr="008A31B7" w:rsidRDefault="009A148F" w:rsidP="000D4E62">
            <w:pPr>
              <w:spacing w:line="259" w:lineRule="auto"/>
              <w:ind w:left="317"/>
            </w:pPr>
            <w:r w:rsidRPr="008A31B7">
              <w:t>3,9400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3AA9" w14:textId="77777777" w:rsidR="009A148F" w:rsidRPr="008A31B7" w:rsidRDefault="009A148F" w:rsidP="000D4E62">
            <w:pPr>
              <w:spacing w:line="259" w:lineRule="auto"/>
              <w:ind w:left="48"/>
            </w:pPr>
            <w:r w:rsidRPr="008A31B7">
              <w:t>Lutol Suchy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A659E8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58E6EE0C" w14:textId="77777777" w:rsidTr="000D4E62">
        <w:trPr>
          <w:trHeight w:val="29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AC037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9FB3" w14:textId="77777777" w:rsidR="009A148F" w:rsidRPr="00564FBB" w:rsidRDefault="009A148F" w:rsidP="000D4E62">
            <w:pPr>
              <w:spacing w:line="259" w:lineRule="auto"/>
              <w:ind w:left="58"/>
              <w:jc w:val="center"/>
            </w:pPr>
            <w:r>
              <w:rPr>
                <w:sz w:val="22"/>
                <w:szCs w:val="22"/>
              </w:rPr>
              <w:t>271/2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765D4" w14:textId="77777777" w:rsidR="009A148F" w:rsidRPr="00564FBB" w:rsidRDefault="009A148F" w:rsidP="000D4E62">
            <w:pPr>
              <w:spacing w:line="259" w:lineRule="auto"/>
              <w:ind w:left="326"/>
            </w:pPr>
            <w:r>
              <w:rPr>
                <w:sz w:val="22"/>
                <w:szCs w:val="22"/>
              </w:rPr>
              <w:t>0,2891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A4628" w14:textId="77777777" w:rsidR="009A148F" w:rsidRPr="00564FBB" w:rsidRDefault="009A148F" w:rsidP="000D4E62">
            <w:pPr>
              <w:spacing w:line="259" w:lineRule="auto"/>
              <w:ind w:left="58"/>
            </w:pPr>
            <w:r w:rsidRPr="008A31B7">
              <w:t>Lutol Suchy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7216F0" w14:textId="77777777" w:rsidR="009A148F" w:rsidRPr="00564FBB" w:rsidRDefault="009A148F" w:rsidP="000D4E62">
            <w:pPr>
              <w:spacing w:after="160" w:line="259" w:lineRule="auto"/>
            </w:pPr>
          </w:p>
        </w:tc>
      </w:tr>
      <w:tr w:rsidR="009A148F" w14:paraId="6D5183A7" w14:textId="77777777" w:rsidTr="000D4E62">
        <w:trPr>
          <w:trHeight w:val="27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1BAD" w14:textId="77777777" w:rsidR="009A148F" w:rsidRPr="00564FBB" w:rsidRDefault="009A148F" w:rsidP="000D4E62">
            <w:pPr>
              <w:spacing w:after="160" w:line="259" w:lineRule="auto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831A" w14:textId="77777777" w:rsidR="009A148F" w:rsidRPr="00564FBB" w:rsidRDefault="009A148F" w:rsidP="000D4E62">
            <w:pPr>
              <w:spacing w:line="259" w:lineRule="auto"/>
              <w:ind w:left="58"/>
              <w:jc w:val="center"/>
            </w:pPr>
            <w:r>
              <w:rPr>
                <w:sz w:val="22"/>
                <w:szCs w:val="22"/>
              </w:rPr>
              <w:t>272/2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B72AF" w14:textId="77777777" w:rsidR="009A148F" w:rsidRPr="00564FBB" w:rsidRDefault="009A148F" w:rsidP="000D4E62">
            <w:pPr>
              <w:spacing w:line="259" w:lineRule="auto"/>
              <w:ind w:left="336"/>
            </w:pPr>
            <w:r w:rsidRPr="00564FB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1424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B6F53" w14:textId="77777777" w:rsidR="009A148F" w:rsidRPr="00564FBB" w:rsidRDefault="009A148F" w:rsidP="000D4E62">
            <w:pPr>
              <w:spacing w:line="259" w:lineRule="auto"/>
              <w:ind w:left="67"/>
            </w:pPr>
            <w:r w:rsidRPr="008A31B7">
              <w:t>Lutol Suchy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3AB57E" w14:textId="77777777" w:rsidR="009A148F" w:rsidRPr="00564FBB" w:rsidRDefault="009A148F" w:rsidP="000D4E62">
            <w:pPr>
              <w:spacing w:after="160" w:line="259" w:lineRule="auto"/>
            </w:pPr>
          </w:p>
        </w:tc>
      </w:tr>
    </w:tbl>
    <w:p w14:paraId="6B34988C" w14:textId="77777777" w:rsidR="009A148F" w:rsidRDefault="009A148F" w:rsidP="009A148F">
      <w:pPr>
        <w:spacing w:after="514"/>
        <w:ind w:left="39" w:hanging="10"/>
        <w:rPr>
          <w:sz w:val="26"/>
          <w:szCs w:val="26"/>
        </w:rPr>
      </w:pPr>
    </w:p>
    <w:p w14:paraId="5BCD2EDD" w14:textId="77777777" w:rsidR="009A148F" w:rsidRDefault="009A148F" w:rsidP="009A148F">
      <w:pPr>
        <w:spacing w:after="514"/>
        <w:ind w:left="39" w:hanging="10"/>
        <w:rPr>
          <w:sz w:val="26"/>
          <w:szCs w:val="26"/>
        </w:rPr>
      </w:pPr>
    </w:p>
    <w:p w14:paraId="698BC5CD" w14:textId="77777777" w:rsidR="009A148F" w:rsidRDefault="009A148F" w:rsidP="009A148F">
      <w:pPr>
        <w:spacing w:after="514"/>
        <w:ind w:left="39" w:hanging="10"/>
        <w:rPr>
          <w:sz w:val="26"/>
          <w:szCs w:val="26"/>
        </w:rPr>
      </w:pPr>
    </w:p>
    <w:p w14:paraId="32302A6E" w14:textId="77777777" w:rsidR="009A148F" w:rsidRDefault="009A148F" w:rsidP="009A148F">
      <w:pPr>
        <w:spacing w:after="514"/>
        <w:ind w:left="39" w:hanging="10"/>
        <w:rPr>
          <w:sz w:val="26"/>
          <w:szCs w:val="26"/>
        </w:rPr>
      </w:pPr>
    </w:p>
    <w:p w14:paraId="7CD89972" w14:textId="77777777" w:rsidR="009A148F" w:rsidRDefault="009A148F" w:rsidP="009A148F">
      <w:pPr>
        <w:spacing w:after="514"/>
        <w:ind w:left="39" w:hanging="10"/>
      </w:pPr>
      <w:r>
        <w:rPr>
          <w:sz w:val="26"/>
          <w:szCs w:val="26"/>
        </w:rPr>
        <w:lastRenderedPageBreak/>
        <w:t>2) Prognoza dotyczącą nabywania nieruchomości do zasobu.</w:t>
      </w:r>
    </w:p>
    <w:p w14:paraId="1C83A24D" w14:textId="77777777" w:rsidR="009A148F" w:rsidRDefault="009A148F" w:rsidP="009A148F">
      <w:pPr>
        <w:spacing w:line="340" w:lineRule="auto"/>
        <w:ind w:right="4" w:firstLine="854"/>
      </w:pPr>
      <w:r>
        <w:t>Nabywanie nieruchomości do zasobu Gmina Trzciel w latach 2022 — 2024 realizowane będzie według potrzeb, w związku z realizacją zadań własnych i zleconych, obowiązków wynikających z przepisów szczególnych oraz realizacją innych celów publicznych w ramach posiadanych środków finansowych zaplanowanych w budżecie miasta na poszczególne lata. W razie zaistnienia konieczności dokonania niezaplanowanych zakupów, nabycie możliwe będzie w przypadku przesunięcia środków na w/w zadania, w ramach ogólnej kwoty przyjętego budżetu.</w:t>
      </w:r>
    </w:p>
    <w:p w14:paraId="00F62F6E" w14:textId="77777777" w:rsidR="009A148F" w:rsidRDefault="009A148F" w:rsidP="009A148F">
      <w:pPr>
        <w:spacing w:after="48" w:line="359" w:lineRule="auto"/>
        <w:ind w:right="4" w:firstLine="845"/>
      </w:pPr>
    </w:p>
    <w:p w14:paraId="7F863F10" w14:textId="77777777" w:rsidR="009A148F" w:rsidRDefault="009A148F" w:rsidP="009A148F">
      <w:pPr>
        <w:spacing w:after="48" w:line="359" w:lineRule="auto"/>
        <w:ind w:right="4" w:firstLine="845"/>
      </w:pPr>
      <w:r>
        <w:t>Nabywanie nieruchomości do zasobu Gminy Trzciel następować będzie poprzez:</w:t>
      </w:r>
    </w:p>
    <w:p w14:paraId="5C2E3A2E" w14:textId="6F166435" w:rsidR="009A148F" w:rsidRDefault="009A148F" w:rsidP="009A148F">
      <w:pPr>
        <w:spacing w:after="134"/>
        <w:ind w:right="4"/>
      </w:pPr>
      <w:r>
        <w:rPr>
          <w:noProof/>
        </w:rPr>
        <w:drawing>
          <wp:inline distT="0" distB="0" distL="0" distR="0" wp14:anchorId="6501A761" wp14:editId="2C08F7C7">
            <wp:extent cx="1714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zakup, darowiznę, zamianę,</w:t>
      </w:r>
    </w:p>
    <w:p w14:paraId="747AD558" w14:textId="5A733457" w:rsidR="009A148F" w:rsidRDefault="009A148F" w:rsidP="009A148F">
      <w:pPr>
        <w:spacing w:after="64"/>
        <w:ind w:left="355" w:right="4" w:hanging="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2859C7E4" wp14:editId="67D466A8">
                <wp:simplePos x="0" y="0"/>
                <wp:positionH relativeFrom="page">
                  <wp:posOffset>504190</wp:posOffset>
                </wp:positionH>
                <wp:positionV relativeFrom="page">
                  <wp:posOffset>464185</wp:posOffset>
                </wp:positionV>
                <wp:extent cx="5864225" cy="48895"/>
                <wp:effectExtent l="27940" t="6985" r="32385" b="127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8895"/>
                          <a:chOff x="0" y="0"/>
                          <a:chExt cx="58643" cy="487"/>
                        </a:xfrm>
                      </wpg:grpSpPr>
                      <wps:wsp>
                        <wps:cNvPr id="5" name="Shape 1487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43" cy="487"/>
                          </a:xfrm>
                          <a:custGeom>
                            <a:avLst/>
                            <a:gdLst>
                              <a:gd name="T0" fmla="*/ 0 w 5864352"/>
                              <a:gd name="T1" fmla="*/ 24384 h 48768"/>
                              <a:gd name="T2" fmla="*/ 5864352 w 5864352"/>
                              <a:gd name="T3" fmla="*/ 24384 h 48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4352" h="48768">
                                <a:moveTo>
                                  <a:pt x="0" y="24384"/>
                                </a:moveTo>
                                <a:lnTo>
                                  <a:pt x="5864352" y="24384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8FA7" id="Grupa 4" o:spid="_x0000_s1026" style="position:absolute;margin-left:39.7pt;margin-top:36.55pt;width:461.75pt;height:3.85pt;z-index:251667456;mso-position-horizontal-relative:page;mso-position-vertical-relative:page" coordsize="5864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">
                <v:shape id="Shape 148796" o:spid="_x0000_s1027" style="position:absolute;width:58643;height:487;visibility:visible;mso-wrap-style:square;v-text-anchor:top" coordsize="586435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" path="m,24384r5864352,e" filled="f" fillcolor="black" strokeweight="3.84pt">
                  <v:stroke miterlimit="1" joinstyle="miter"/>
                  <v:path o:connecttype="custom" o:connectlocs="0,244;58643,244" o:connectangles="0,0"/>
                </v:shape>
                <w10:wrap type="topAndBottom" anchorx="page" anchory="page"/>
                <w10:anchorlock/>
              </v:group>
            </w:pict>
          </mc:Fallback>
        </mc:AlternateContent>
      </w:r>
      <w:r>
        <w:t xml:space="preserve">— komunalizację, tj. nabycie własności nieruchomości Skarbu Państwa na podstawie art. 5 ust. 1 ustawy z dnia 10 maja 1990 r. — przepisy wprowadzające ustawę o samorządzie terytorialnym i ustawę o pracownikach samorządowych (Dz. U. z 1990 r. Nr 32 poz. 191 z </w:t>
      </w:r>
      <w:proofErr w:type="spellStart"/>
      <w:r>
        <w:t>późn</w:t>
      </w:r>
      <w:proofErr w:type="spellEnd"/>
      <w:r>
        <w:t>. zm.),</w:t>
      </w:r>
    </w:p>
    <w:p w14:paraId="27577A9F" w14:textId="77777777" w:rsidR="009A148F" w:rsidRDefault="009A148F" w:rsidP="009A148F">
      <w:pPr>
        <w:spacing w:line="327" w:lineRule="auto"/>
        <w:ind w:left="355" w:right="4" w:hanging="355"/>
      </w:pPr>
      <w:r>
        <w:t>— nabywanie na podstawie decyzji administracyjnych — wydanych w sprawie nabywania gruntów pod drogi zgodnie z art. 73 ustawy z dnia 13 października 1998 r. — przepisy wprowadzające ustawy reformujące administrację publiczną (Dz. U. z 1998 r. Nr 133 poz.</w:t>
      </w:r>
    </w:p>
    <w:p w14:paraId="6207DDBB" w14:textId="77777777" w:rsidR="009A148F" w:rsidRDefault="009A148F" w:rsidP="009A148F">
      <w:pPr>
        <w:spacing w:after="68"/>
        <w:ind w:left="321" w:right="4"/>
      </w:pPr>
      <w:r>
        <w:t xml:space="preserve">872 z </w:t>
      </w:r>
      <w:proofErr w:type="spellStart"/>
      <w:r>
        <w:t>późn</w:t>
      </w:r>
      <w:proofErr w:type="spellEnd"/>
      <w:r>
        <w:t xml:space="preserve">. zm.), art. 98 ust. 1 ustawy o gospodarce nieruchomościami i art. 12 ust. 4 pkt 2 ustawy z dnia 10 kwietnia 2003 r. o szczególnych zasadach przygotowania i realizacji inwestycji w zakresie dróg publicznych (Dz. U. z 2008 r. Nr 193 poz. 1194 z </w:t>
      </w:r>
      <w:proofErr w:type="spellStart"/>
      <w:r>
        <w:t>późn</w:t>
      </w:r>
      <w:proofErr w:type="spellEnd"/>
      <w:r>
        <w:t>. zm.),</w:t>
      </w:r>
    </w:p>
    <w:p w14:paraId="62D24312" w14:textId="5799A2FA" w:rsidR="009A148F" w:rsidRDefault="009A148F" w:rsidP="009A148F">
      <w:pPr>
        <w:spacing w:after="103"/>
        <w:ind w:right="4"/>
      </w:pPr>
      <w:r>
        <w:t>— inne czynności prawne, np. skorzystanie z prawa pierwokupu, zasiedzenie, itp.,</w:t>
      </w:r>
      <w:r>
        <w:rPr>
          <w:noProof/>
        </w:rPr>
        <w:drawing>
          <wp:inline distT="0" distB="0" distL="0" distR="0" wp14:anchorId="0B7F1353" wp14:editId="04B96663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F836" w14:textId="77777777" w:rsidR="009A148F" w:rsidRDefault="009A148F" w:rsidP="009A148F">
      <w:pPr>
        <w:spacing w:after="114"/>
        <w:ind w:right="4"/>
      </w:pPr>
      <w:r>
        <w:t>— działalność inwestycyjną służącą realizacji zadań własnych gminy,</w:t>
      </w:r>
    </w:p>
    <w:p w14:paraId="1135EDF6" w14:textId="77777777" w:rsidR="009A148F" w:rsidRDefault="009A148F" w:rsidP="009A148F">
      <w:pPr>
        <w:spacing w:after="515"/>
        <w:ind w:right="4"/>
      </w:pPr>
      <w:r>
        <w:t>— inne formy przewidziane prawem.</w:t>
      </w:r>
    </w:p>
    <w:p w14:paraId="5CF6AEA3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7E968CDC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70A6D878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4BCB59DF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5343979A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631BD5BF" w14:textId="77777777" w:rsidR="009A148F" w:rsidRDefault="009A148F" w:rsidP="009A148F">
      <w:pPr>
        <w:spacing w:after="483" w:line="275" w:lineRule="auto"/>
        <w:ind w:left="-15"/>
      </w:pPr>
      <w:r>
        <w:rPr>
          <w:sz w:val="30"/>
          <w:szCs w:val="30"/>
        </w:rPr>
        <w:t>III. Program zagospodarowania nieruchomości zasobu Gminy Trzciel</w:t>
      </w:r>
    </w:p>
    <w:p w14:paraId="3DE3E252" w14:textId="77777777" w:rsidR="009A148F" w:rsidRDefault="009A148F" w:rsidP="009A148F">
      <w:pPr>
        <w:spacing w:line="403" w:lineRule="auto"/>
        <w:ind w:left="394" w:right="4" w:firstLine="506"/>
      </w:pPr>
      <w:r>
        <w:lastRenderedPageBreak/>
        <w:t>Gmina Trzciel gospodaruje zasobem nieruchomości zgodnie z zasadami racjonalnej gospodarki na podstawie obowiązujących przepisów prawa, uwzględniając w pierwszej kolejności potrzeby społeczności lokalnej.</w:t>
      </w:r>
    </w:p>
    <w:p w14:paraId="6A6E26C6" w14:textId="77777777" w:rsidR="009A148F" w:rsidRDefault="009A148F" w:rsidP="009A148F">
      <w:pPr>
        <w:spacing w:line="378" w:lineRule="auto"/>
        <w:ind w:left="403" w:right="4" w:firstLine="854"/>
      </w:pPr>
      <w:r>
        <w:t>Program gospodarowania nieruchomościami gminnego zasobu na lata 2022 — 2024, zakłada kontynuowanie dotychczasowych umów dzierżawy i najmu.</w:t>
      </w:r>
    </w:p>
    <w:p w14:paraId="1ED2629B" w14:textId="77777777" w:rsidR="009A148F" w:rsidRDefault="009A148F" w:rsidP="009A148F">
      <w:pPr>
        <w:spacing w:line="354" w:lineRule="auto"/>
        <w:ind w:left="413" w:right="4" w:firstLine="854"/>
      </w:pPr>
      <w:r>
        <w:t>Wzrost dochodów gminy ze sprzedaży mienia zależny będzie głównie od intensywności procesu sprzedaży nieruchomości w drodze przetargu oraz od wzrostu cen nieruchomości, a także sytuacji społeczno-gospodarczej kraju i gminy.</w:t>
      </w:r>
    </w:p>
    <w:p w14:paraId="081DA4A3" w14:textId="77777777" w:rsidR="009A148F" w:rsidRDefault="009A148F" w:rsidP="009A148F">
      <w:pPr>
        <w:spacing w:after="491"/>
        <w:ind w:left="442"/>
        <w:rPr>
          <w:sz w:val="28"/>
          <w:szCs w:val="28"/>
        </w:rPr>
      </w:pPr>
    </w:p>
    <w:p w14:paraId="7441A9E6" w14:textId="77777777" w:rsidR="009A148F" w:rsidRDefault="009A148F" w:rsidP="009A148F">
      <w:pPr>
        <w:spacing w:after="491"/>
        <w:ind w:left="442"/>
      </w:pPr>
      <w:r>
        <w:rPr>
          <w:sz w:val="28"/>
          <w:szCs w:val="28"/>
        </w:rPr>
        <w:t>1. Zagospodarowanie nieruchomości mieszkaniowych.</w:t>
      </w:r>
    </w:p>
    <w:p w14:paraId="161FCE99" w14:textId="77777777" w:rsidR="009A148F" w:rsidRDefault="009A148F" w:rsidP="009A148F">
      <w:pPr>
        <w:spacing w:after="30" w:line="348" w:lineRule="auto"/>
        <w:ind w:left="321" w:right="77" w:firstLine="874"/>
      </w:pPr>
      <w:r>
        <w:t>Wieloletni program gospodarowania mieszkaniowym zasobem Gminy Trzciel na lata 2022 — 2024 określa m.in. planowaną sprzedaż lokali wchodzących w skład mieszkaniowego zasobu Gminy Trzciel. Sprzedaż lokali mieszkalnych wchodzących w skład mieszkaniowego zasobu Gminy Trzciel odbywać się będzie na dotychczasowych zasadach, w oparciu o obowiązujące przepisy ustawy o gospodarce nieruchomościami oraz według zasad określonych odrębnymi uchwałami Rady Miejskiej w Trzcielu. Celem sprzedaży lokali mieszkalnych powinno być:</w:t>
      </w:r>
    </w:p>
    <w:p w14:paraId="5D4588BD" w14:textId="77777777" w:rsidR="009A148F" w:rsidRDefault="009A148F" w:rsidP="009A148F">
      <w:pPr>
        <w:numPr>
          <w:ilvl w:val="0"/>
          <w:numId w:val="4"/>
        </w:numPr>
        <w:suppressAutoHyphens w:val="0"/>
        <w:spacing w:after="82" w:line="265" w:lineRule="auto"/>
        <w:ind w:right="4" w:hanging="336"/>
        <w:jc w:val="both"/>
      </w:pPr>
      <w:r>
        <w:t>przemyślana prywatyzacja zasobu mieszkaniowego,</w:t>
      </w:r>
    </w:p>
    <w:p w14:paraId="4F9BAD99" w14:textId="77777777" w:rsidR="009A148F" w:rsidRDefault="009A148F" w:rsidP="009A148F">
      <w:pPr>
        <w:numPr>
          <w:ilvl w:val="0"/>
          <w:numId w:val="4"/>
        </w:numPr>
        <w:suppressAutoHyphens w:val="0"/>
        <w:spacing w:after="3" w:line="330" w:lineRule="auto"/>
        <w:ind w:right="4" w:hanging="336"/>
        <w:jc w:val="both"/>
      </w:pPr>
      <w:r>
        <w:t>pozyskiwanie środków na nowe budownictwo i inne cele inwestycyjne w posiadanym zasobie, m.in.. na remonty zasobów,</w:t>
      </w:r>
    </w:p>
    <w:p w14:paraId="225FB8DA" w14:textId="77777777" w:rsidR="009A148F" w:rsidRDefault="009A148F" w:rsidP="009A148F">
      <w:pPr>
        <w:numPr>
          <w:ilvl w:val="0"/>
          <w:numId w:val="4"/>
        </w:numPr>
        <w:suppressAutoHyphens w:val="0"/>
        <w:spacing w:after="3" w:line="327" w:lineRule="auto"/>
        <w:ind w:right="4" w:hanging="336"/>
        <w:jc w:val="both"/>
      </w:pPr>
      <w:r>
        <w:t>racjonalne gospodarowanie mieszkaniowym zasobem gminy poprzez żądanie w przypadku zbycia lokalu - zwrotu udzielonej bonifikaty w przypadkach przewidzianych w ustawie o gospodarce nieruchomościami a także wychodzenie ze współwłasności w przypadkach gdzie udział gminy jest mniejszy i istnieje taka możliwość.</w:t>
      </w:r>
    </w:p>
    <w:p w14:paraId="4D4336BF" w14:textId="77777777" w:rsidR="009A148F" w:rsidRDefault="009A148F" w:rsidP="009A148F">
      <w:pPr>
        <w:spacing w:after="50" w:line="360" w:lineRule="auto"/>
        <w:ind w:left="321" w:right="77"/>
      </w:pPr>
      <w:r>
        <w:t xml:space="preserve">       Prywatyzacja zasobu polegać będzie na kontynuowaniu obecnej formy zbywania lokali tj. na możliwości wykupu lokali mieszkalnych przez ich najemców, dopuszczając jednocześnie wprowadzenie zmiany w obowiązujących przepisach dotyczących możliwości dokonywania sprzedaży lokali i budynków na rzecz osób trzecich w przypadku nie skorzystania z możliwości preferencyjnego wykupu lokalu przez najemcę.</w:t>
      </w:r>
    </w:p>
    <w:p w14:paraId="26981607" w14:textId="77777777" w:rsidR="009A148F" w:rsidRDefault="009A148F" w:rsidP="009A148F">
      <w:pPr>
        <w:spacing w:line="335" w:lineRule="auto"/>
        <w:ind w:right="14"/>
      </w:pPr>
      <w:r>
        <w:t xml:space="preserve">            Gmina Trzciel, zgodnie z obowiązującymi przepisami ustawy o gospodarce nieruchomościami oraz uchwałą Nr VII/55/2011 Rady Miejskiej w Trzcielu z dnia 25 maja 2011 r. w sprawie warunków udzielania oraz wysokości stawek procentowych bonifikat przy </w:t>
      </w:r>
      <w:r>
        <w:lastRenderedPageBreak/>
        <w:t>sprzedaży nieruchomości najemcom korzystającym z pierwszeństwa w ich nabyciu, a także stawki procentowej od pierwszej opłaty z tytułu użytkowania wieczystego nieruchomości gruntowych nadal zamierza sprzedawać lokale mieszkalne na rzecz aktualnych najemców, gdzie sprzedaż odbywać się będzie w drodze bezprzetargowej. Nie zasiedlone lokale mieszkalne przeznaczone do sprzedaży, zbywane będą w formie przetargowej.</w:t>
      </w:r>
    </w:p>
    <w:p w14:paraId="3391DFD0" w14:textId="77777777" w:rsidR="009A148F" w:rsidRDefault="009A148F" w:rsidP="009A148F">
      <w:pPr>
        <w:spacing w:line="360" w:lineRule="auto"/>
        <w:ind w:right="4" w:firstLine="720"/>
      </w:pPr>
      <w:r>
        <w:t>Zgodnie z wieloletnim programem, Gmina Trzciel może również odmówić sprzedaży lokali w innych uzasadnionych przypadkach, w szczególności w przypadku gdy sprzedaż będzie sprzeczna z interesem gminy.</w:t>
      </w:r>
    </w:p>
    <w:p w14:paraId="7E43FD29" w14:textId="77777777" w:rsidR="009A148F" w:rsidRDefault="009A148F" w:rsidP="009A148F">
      <w:pPr>
        <w:spacing w:line="380" w:lineRule="auto"/>
        <w:ind w:right="4" w:firstLine="720"/>
      </w:pPr>
      <w:r>
        <w:t>Zakłada się, iż w każdym kolejnym roku kalendarzowym objętym kolejnym wieloletnim programem gospodarowania zasobem mieszkaniowym Gminy Trzciel</w:t>
      </w:r>
    </w:p>
    <w:p w14:paraId="1153FC7E" w14:textId="77777777" w:rsidR="009A148F" w:rsidRDefault="009A148F" w:rsidP="009A148F">
      <w:pPr>
        <w:spacing w:after="422" w:line="338" w:lineRule="auto"/>
        <w:ind w:right="4"/>
      </w:pPr>
      <w:r>
        <w:t>może następować sukcesywne zbywanie lokali mieszkalnych zgodnie ze złożonymi wnioskami na rzecz ich najemców.</w:t>
      </w:r>
    </w:p>
    <w:p w14:paraId="5E0A2525" w14:textId="77777777" w:rsidR="009A148F" w:rsidRDefault="009A148F" w:rsidP="009A148F">
      <w:pPr>
        <w:spacing w:after="27" w:line="335" w:lineRule="auto"/>
        <w:ind w:right="14"/>
      </w:pPr>
      <w:r>
        <w:t xml:space="preserve">          Kwestie związane z gospodarowaniem nieruchomościami komunalnymi reguluje uchwała Nr </w:t>
      </w:r>
      <w:proofErr w:type="spellStart"/>
      <w:r>
        <w:t>Nr</w:t>
      </w:r>
      <w:proofErr w:type="spellEnd"/>
      <w:r>
        <w:t xml:space="preserve"> VII/54/2011 Rady Miejskiej w Trzcielu z dnia 25 maja  2011 r. w sprawie zasad nabycia, zbycia i obciążania nieruchomości oraz ich wydzierżawiania lub wynajmowania na czas oznaczony dłuższy niż trzy lata. </w:t>
      </w:r>
    </w:p>
    <w:p w14:paraId="463FDF32" w14:textId="77777777" w:rsidR="009A148F" w:rsidRDefault="009A148F" w:rsidP="009A148F">
      <w:pPr>
        <w:ind w:left="413" w:right="4"/>
      </w:pPr>
    </w:p>
    <w:p w14:paraId="1B626A71" w14:textId="77777777" w:rsidR="009A148F" w:rsidRDefault="009A148F" w:rsidP="009A148F">
      <w:pPr>
        <w:spacing w:after="404" w:line="364" w:lineRule="auto"/>
        <w:ind w:left="321" w:right="4"/>
      </w:pPr>
    </w:p>
    <w:p w14:paraId="299A2C65" w14:textId="77777777" w:rsidR="009A148F" w:rsidRDefault="009A148F" w:rsidP="009A148F">
      <w:pPr>
        <w:spacing w:after="404" w:line="364" w:lineRule="auto"/>
        <w:ind w:left="321" w:right="4"/>
      </w:pPr>
    </w:p>
    <w:p w14:paraId="1AA5F323" w14:textId="77777777" w:rsidR="009A148F" w:rsidRDefault="009A148F" w:rsidP="009A148F">
      <w:pPr>
        <w:spacing w:after="404" w:line="364" w:lineRule="auto"/>
        <w:ind w:left="321" w:right="4"/>
      </w:pPr>
    </w:p>
    <w:p w14:paraId="6B6D5463" w14:textId="77777777" w:rsidR="009A148F" w:rsidRDefault="009A148F" w:rsidP="009A148F">
      <w:pPr>
        <w:spacing w:after="404" w:line="364" w:lineRule="auto"/>
        <w:ind w:left="321" w:right="4"/>
      </w:pPr>
    </w:p>
    <w:p w14:paraId="5C4B4F87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5036C7BB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60993B08" w14:textId="77777777" w:rsidR="009A148F" w:rsidRDefault="009A148F" w:rsidP="009A148F">
      <w:pPr>
        <w:spacing w:after="443"/>
        <w:ind w:left="356" w:hanging="346"/>
        <w:rPr>
          <w:sz w:val="28"/>
          <w:szCs w:val="28"/>
        </w:rPr>
      </w:pPr>
    </w:p>
    <w:p w14:paraId="0BBFA1DB" w14:textId="77777777" w:rsidR="009A148F" w:rsidRDefault="009A148F" w:rsidP="003C4B60">
      <w:pPr>
        <w:jc w:val="center"/>
        <w:rPr>
          <w:b/>
          <w:sz w:val="28"/>
          <w:szCs w:val="28"/>
        </w:rPr>
      </w:pPr>
    </w:p>
    <w:p w14:paraId="66125E5A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69BA94CF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35EBBB8A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2F867E04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559D33F9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0ADFAD1B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42008986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29A8B3AC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480186BB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7D9A8514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2BF0459B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3BAB102B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2C9818B0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61F7F453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0064EC92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3AD45D67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00101363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03C46C19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2173B83A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6F6F5297" w14:textId="77777777" w:rsidR="003C4B60" w:rsidRDefault="003C4B60" w:rsidP="003C4B60">
      <w:pPr>
        <w:jc w:val="center"/>
        <w:rPr>
          <w:b/>
          <w:sz w:val="28"/>
          <w:szCs w:val="28"/>
        </w:rPr>
      </w:pPr>
    </w:p>
    <w:p w14:paraId="656571B8" w14:textId="77777777" w:rsidR="00AF2F8F" w:rsidRDefault="00AF2F8F"/>
    <w:sectPr w:rsidR="00AF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AC9"/>
    <w:multiLevelType w:val="hybridMultilevel"/>
    <w:tmpl w:val="BAC21786"/>
    <w:lvl w:ilvl="0" w:tplc="B164D4BE">
      <w:start w:val="2"/>
      <w:numFmt w:val="upperRoman"/>
      <w:pStyle w:val="Nagwek1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13061DB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698A6E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82A43EB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B9F6B0B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A29CA53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1F66F62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3902562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99B40B1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abstractNum w:abstractNumId="1" w15:restartNumberingAfterBreak="0">
    <w:nsid w:val="09037861"/>
    <w:multiLevelType w:val="hybridMultilevel"/>
    <w:tmpl w:val="07E8B36E"/>
    <w:lvl w:ilvl="0" w:tplc="F014BA6C">
      <w:start w:val="1"/>
      <w:numFmt w:val="decimal"/>
      <w:lvlText w:val="%1)"/>
      <w:lvlJc w:val="left"/>
      <w:pPr>
        <w:ind w:left="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3424D9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AE6671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11C4EC7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21D0B52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5302E4C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802F3F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3A4BE5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97EDE2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0EFF07B1"/>
    <w:multiLevelType w:val="hybridMultilevel"/>
    <w:tmpl w:val="8820B3DC"/>
    <w:lvl w:ilvl="0" w:tplc="971C77F4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90576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638772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D06EE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3A032E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4A44CA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205D1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CA2CD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400E8B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30462219"/>
    <w:multiLevelType w:val="hybridMultilevel"/>
    <w:tmpl w:val="A532FEA0"/>
    <w:lvl w:ilvl="0" w:tplc="D186A13C">
      <w:start w:val="2"/>
      <w:numFmt w:val="decimal"/>
      <w:lvlText w:val="%1)"/>
      <w:lvlJc w:val="left"/>
      <w:pPr>
        <w:ind w:left="5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E18EB052">
      <w:start w:val="1"/>
      <w:numFmt w:val="lowerLetter"/>
      <w:lvlText w:val="%2)"/>
      <w:lvlJc w:val="left"/>
      <w:pPr>
        <w:ind w:left="9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EA1274F6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3AC7178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34A5C8A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FECBF58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7EC08EA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468AA5BA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5172D2E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4" w15:restartNumberingAfterBreak="0">
    <w:nsid w:val="72EF03F9"/>
    <w:multiLevelType w:val="hybridMultilevel"/>
    <w:tmpl w:val="9C46C05C"/>
    <w:lvl w:ilvl="0" w:tplc="1844694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27A8AA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2" w:tplc="E73C9CB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3" w:tplc="0B60A7F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4" w:tplc="2EDC10A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5" w:tplc="D496141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6" w:tplc="7CDED6D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7" w:tplc="50E48CC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8" w:tplc="7DB02E1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</w:abstractNum>
  <w:num w:numId="1" w16cid:durableId="1903756309">
    <w:abstractNumId w:val="2"/>
  </w:num>
  <w:num w:numId="2" w16cid:durableId="930547634">
    <w:abstractNumId w:val="3"/>
  </w:num>
  <w:num w:numId="3" w16cid:durableId="1516267925">
    <w:abstractNumId w:val="4"/>
  </w:num>
  <w:num w:numId="4" w16cid:durableId="1363049174">
    <w:abstractNumId w:val="1"/>
  </w:num>
  <w:num w:numId="5" w16cid:durableId="65071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60"/>
    <w:rsid w:val="003C4B60"/>
    <w:rsid w:val="009A148F"/>
    <w:rsid w:val="00A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5CA"/>
  <w15:chartTrackingRefBased/>
  <w15:docId w15:val="{EC3B4003-2C12-43FD-9DE3-35F2FD42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148F"/>
    <w:pPr>
      <w:keepNext/>
      <w:keepLines/>
      <w:numPr>
        <w:numId w:val="5"/>
      </w:numPr>
      <w:suppressAutoHyphens w:val="0"/>
      <w:spacing w:after="726" w:line="259" w:lineRule="auto"/>
      <w:outlineLvl w:val="0"/>
    </w:pPr>
    <w:rPr>
      <w:rFonts w:ascii="Calibri" w:hAnsi="Calibri" w:cs="Calibri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A148F"/>
    <w:rPr>
      <w:rFonts w:ascii="Calibri" w:eastAsia="Times New Roman" w:hAnsi="Calibri" w:cs="Calibri"/>
      <w:color w:val="000000"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1971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Marmajewski</dc:creator>
  <cp:keywords/>
  <dc:description/>
  <cp:lastModifiedBy>Ryszard Marmajewski</cp:lastModifiedBy>
  <cp:revision>2</cp:revision>
  <dcterms:created xsi:type="dcterms:W3CDTF">2022-08-08T12:19:00Z</dcterms:created>
  <dcterms:modified xsi:type="dcterms:W3CDTF">2022-08-08T12:36:00Z</dcterms:modified>
</cp:coreProperties>
</file>